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15" w:rsidRPr="00F46226" w:rsidRDefault="007C1515" w:rsidP="00B55D5E">
      <w:pPr>
        <w:jc w:val="center"/>
        <w:rPr>
          <w:rFonts w:ascii="Garamond" w:hAnsi="Garamond"/>
          <w:b/>
          <w:i/>
          <w:sz w:val="36"/>
          <w:szCs w:val="36"/>
        </w:rPr>
      </w:pPr>
      <w:r w:rsidRPr="00F46226">
        <w:rPr>
          <w:rFonts w:ascii="Garamond" w:hAnsi="Garamond"/>
          <w:b/>
          <w:i/>
          <w:sz w:val="36"/>
          <w:szCs w:val="36"/>
        </w:rPr>
        <w:t>Facciamo 17 goal.</w:t>
      </w:r>
    </w:p>
    <w:p w:rsidR="007C1515" w:rsidRPr="00F46226" w:rsidRDefault="007C1515" w:rsidP="007C1515">
      <w:pPr>
        <w:jc w:val="center"/>
        <w:rPr>
          <w:rFonts w:ascii="Garamond" w:hAnsi="Garamond"/>
          <w:b/>
          <w:i/>
          <w:sz w:val="36"/>
          <w:szCs w:val="36"/>
        </w:rPr>
      </w:pPr>
      <w:r w:rsidRPr="00F46226">
        <w:rPr>
          <w:rFonts w:ascii="Garamond" w:hAnsi="Garamond"/>
          <w:b/>
          <w:i/>
          <w:sz w:val="36"/>
          <w:szCs w:val="36"/>
        </w:rPr>
        <w:t>Trasformare il nostro mondo:</w:t>
      </w:r>
    </w:p>
    <w:p w:rsidR="007C1515" w:rsidRPr="00F46226" w:rsidRDefault="007C1515" w:rsidP="007C1515">
      <w:pPr>
        <w:jc w:val="center"/>
        <w:rPr>
          <w:rFonts w:ascii="Garamond" w:hAnsi="Garamond"/>
          <w:b/>
          <w:i/>
          <w:sz w:val="36"/>
          <w:szCs w:val="36"/>
        </w:rPr>
      </w:pPr>
      <w:r w:rsidRPr="00F46226">
        <w:rPr>
          <w:rFonts w:ascii="Garamond" w:hAnsi="Garamond"/>
          <w:b/>
          <w:i/>
          <w:sz w:val="36"/>
          <w:szCs w:val="36"/>
        </w:rPr>
        <w:t>l’Agenda 2030 per lo Sviluppo Sostenibile</w:t>
      </w:r>
    </w:p>
    <w:p w:rsidR="00F46226" w:rsidRPr="002F0933" w:rsidRDefault="00F46226" w:rsidP="007C1515">
      <w:pPr>
        <w:jc w:val="center"/>
        <w:rPr>
          <w:rFonts w:ascii="Garamond" w:hAnsi="Garamond"/>
          <w:b/>
          <w:i/>
          <w:sz w:val="32"/>
          <w:szCs w:val="32"/>
        </w:rPr>
      </w:pPr>
    </w:p>
    <w:p w:rsidR="00F46226" w:rsidRPr="00F46226" w:rsidRDefault="00F46226" w:rsidP="00F46226">
      <w:pPr>
        <w:jc w:val="center"/>
        <w:rPr>
          <w:rFonts w:ascii="Garamond" w:hAnsi="Garamond"/>
          <w:b/>
          <w:sz w:val="36"/>
          <w:szCs w:val="36"/>
        </w:rPr>
      </w:pPr>
      <w:r w:rsidRPr="00F46226">
        <w:rPr>
          <w:rFonts w:ascii="Garamond" w:hAnsi="Garamond"/>
          <w:b/>
          <w:sz w:val="36"/>
          <w:szCs w:val="36"/>
        </w:rPr>
        <w:t>Concorso nazionale</w:t>
      </w:r>
    </w:p>
    <w:p w:rsidR="007C1515" w:rsidRPr="007C1515" w:rsidRDefault="007C1515" w:rsidP="007C1515">
      <w:pPr>
        <w:jc w:val="center"/>
        <w:rPr>
          <w:rFonts w:ascii="Garamond" w:hAnsi="Garamond"/>
          <w:b/>
          <w:sz w:val="32"/>
          <w:szCs w:val="32"/>
        </w:rPr>
      </w:pPr>
    </w:p>
    <w:p w:rsidR="007C1515" w:rsidRPr="007C1515" w:rsidRDefault="007C1515" w:rsidP="007C1515">
      <w:pPr>
        <w:jc w:val="center"/>
        <w:rPr>
          <w:rFonts w:ascii="Garamond" w:hAnsi="Garamond"/>
          <w:b/>
          <w:sz w:val="32"/>
          <w:szCs w:val="32"/>
        </w:rPr>
      </w:pPr>
      <w:r w:rsidRPr="007C1515">
        <w:rPr>
          <w:rFonts w:ascii="Garamond" w:hAnsi="Garamond"/>
          <w:b/>
          <w:sz w:val="32"/>
          <w:szCs w:val="32"/>
        </w:rPr>
        <w:t>Regolamento</w:t>
      </w:r>
    </w:p>
    <w:p w:rsidR="007C1515" w:rsidRPr="007C1515" w:rsidRDefault="007C1515" w:rsidP="00755607">
      <w:pPr>
        <w:rPr>
          <w:rFonts w:ascii="Garamond" w:hAnsi="Garamond"/>
          <w:b/>
          <w:szCs w:val="20"/>
        </w:rPr>
      </w:pPr>
    </w:p>
    <w:p w:rsidR="007C1515" w:rsidRPr="007C1515" w:rsidRDefault="007C1515" w:rsidP="007C1515">
      <w:pPr>
        <w:jc w:val="center"/>
        <w:rPr>
          <w:rFonts w:ascii="Garamond" w:hAnsi="Garamond"/>
          <w:szCs w:val="20"/>
        </w:rPr>
      </w:pPr>
      <w:r w:rsidRPr="007C1515">
        <w:rPr>
          <w:rFonts w:ascii="Garamond" w:hAnsi="Garamond"/>
          <w:szCs w:val="20"/>
        </w:rPr>
        <w:t xml:space="preserve">Premessa </w:t>
      </w:r>
    </w:p>
    <w:p w:rsidR="007C1515" w:rsidRPr="00241999" w:rsidRDefault="007C1515" w:rsidP="007C1515">
      <w:pPr>
        <w:jc w:val="both"/>
        <w:rPr>
          <w:rFonts w:ascii="Garamond" w:hAnsi="Garamond"/>
          <w:i/>
          <w:szCs w:val="20"/>
        </w:rPr>
      </w:pPr>
      <w:r w:rsidRPr="007C1515">
        <w:rPr>
          <w:rFonts w:ascii="Garamond" w:hAnsi="Garamond"/>
          <w:szCs w:val="20"/>
        </w:rPr>
        <w:t xml:space="preserve">Il MIUR – Dipartimento per il sistema educativo di istruzione e formazione -  e </w:t>
      </w:r>
      <w:r w:rsidR="00FE501A" w:rsidRPr="007C1515">
        <w:rPr>
          <w:rFonts w:ascii="Garamond" w:hAnsi="Garamond"/>
          <w:szCs w:val="20"/>
        </w:rPr>
        <w:t>l’AS</w:t>
      </w:r>
      <w:r w:rsidR="00FE501A">
        <w:rPr>
          <w:rFonts w:ascii="Garamond" w:hAnsi="Garamond"/>
          <w:szCs w:val="20"/>
        </w:rPr>
        <w:t>vi</w:t>
      </w:r>
      <w:r w:rsidR="00FE501A" w:rsidRPr="007C1515">
        <w:rPr>
          <w:rFonts w:ascii="Garamond" w:hAnsi="Garamond"/>
          <w:szCs w:val="20"/>
        </w:rPr>
        <w:t xml:space="preserve">S </w:t>
      </w:r>
      <w:r w:rsidRPr="007C1515">
        <w:rPr>
          <w:rFonts w:ascii="Garamond" w:hAnsi="Garamond"/>
          <w:szCs w:val="20"/>
        </w:rPr>
        <w:t xml:space="preserve">(Alleanza Italiana per lo Sviluppo </w:t>
      </w:r>
      <w:r w:rsidRPr="00241999">
        <w:rPr>
          <w:rFonts w:ascii="Garamond" w:hAnsi="Garamond"/>
          <w:szCs w:val="20"/>
        </w:rPr>
        <w:t>Sostenibile), nell’ambito del</w:t>
      </w:r>
      <w:r w:rsidR="002F0933" w:rsidRPr="00241999">
        <w:rPr>
          <w:rFonts w:ascii="Garamond" w:hAnsi="Garamond"/>
          <w:szCs w:val="20"/>
        </w:rPr>
        <w:t>le attività previste dal</w:t>
      </w:r>
      <w:r w:rsidRPr="00241999">
        <w:rPr>
          <w:rFonts w:ascii="Garamond" w:hAnsi="Garamond"/>
          <w:szCs w:val="20"/>
        </w:rPr>
        <w:t xml:space="preserve"> Protocollo d’Intesa, promuovono il Concorso nazionale “</w:t>
      </w:r>
      <w:r w:rsidRPr="00241999">
        <w:rPr>
          <w:rFonts w:ascii="Garamond" w:hAnsi="Garamond"/>
          <w:i/>
          <w:szCs w:val="20"/>
        </w:rPr>
        <w:t xml:space="preserve">Facciamo </w:t>
      </w:r>
      <w:r w:rsidR="00AA2BCD" w:rsidRPr="00241999">
        <w:rPr>
          <w:rFonts w:ascii="Garamond" w:hAnsi="Garamond"/>
          <w:i/>
          <w:szCs w:val="20"/>
        </w:rPr>
        <w:t xml:space="preserve">17 </w:t>
      </w:r>
      <w:r w:rsidRPr="00241999">
        <w:rPr>
          <w:rFonts w:ascii="Garamond" w:hAnsi="Garamond"/>
          <w:i/>
          <w:szCs w:val="20"/>
        </w:rPr>
        <w:t>goal</w:t>
      </w:r>
      <w:r w:rsidR="00FE501A" w:rsidRPr="00241999">
        <w:rPr>
          <w:rFonts w:ascii="Garamond" w:hAnsi="Garamond"/>
          <w:i/>
          <w:szCs w:val="20"/>
        </w:rPr>
        <w:t>.</w:t>
      </w:r>
      <w:r w:rsidRPr="00241999">
        <w:rPr>
          <w:szCs w:val="20"/>
        </w:rPr>
        <w:t xml:space="preserve"> </w:t>
      </w:r>
      <w:r w:rsidRPr="00241999">
        <w:rPr>
          <w:rFonts w:ascii="Garamond" w:hAnsi="Garamond"/>
          <w:i/>
          <w:szCs w:val="20"/>
        </w:rPr>
        <w:t>Trasformare il nostro mondo: l’Agenda 2030 per lo Sviluppo Sostenibile</w:t>
      </w:r>
      <w:r w:rsidRPr="00241999">
        <w:rPr>
          <w:rFonts w:ascii="Garamond" w:hAnsi="Garamond"/>
          <w:szCs w:val="20"/>
        </w:rPr>
        <w:t xml:space="preserve">” rivolto alle Istituzioni scolastiche di ogni ordine e grado, statali e paritarie, con lo scopo di favorire la conoscenza, la diffusione e l’assunzione </w:t>
      </w:r>
      <w:r w:rsidR="006D0F17" w:rsidRPr="00241999">
        <w:rPr>
          <w:rFonts w:ascii="Garamond" w:hAnsi="Garamond"/>
          <w:szCs w:val="20"/>
        </w:rPr>
        <w:t>degli stili</w:t>
      </w:r>
      <w:r w:rsidRPr="00241999">
        <w:rPr>
          <w:rFonts w:ascii="Garamond" w:hAnsi="Garamond"/>
          <w:szCs w:val="20"/>
        </w:rPr>
        <w:t xml:space="preserve"> di vita previsti nell’”Agenda 2030 per lo sviluppo sostenibile”.</w:t>
      </w:r>
    </w:p>
    <w:p w:rsidR="00D25579" w:rsidRPr="00241999" w:rsidRDefault="007C1515" w:rsidP="007C1515">
      <w:pPr>
        <w:jc w:val="both"/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t xml:space="preserve">L’Agenda 2030 è il documento adottato dall’assemblea delle Nazioni Unite il 25 settembre del 2015 al fine di richiamare l’attenzione sui limiti dell’attuale modello di sviluppo umano e sociale e incoraggiare una visione delle diverse dimensioni di sviluppo integrata e sostenibile. </w:t>
      </w:r>
    </w:p>
    <w:p w:rsidR="007C1515" w:rsidRPr="00241999" w:rsidRDefault="007C1515" w:rsidP="007C1515">
      <w:pPr>
        <w:jc w:val="both"/>
        <w:rPr>
          <w:rFonts w:ascii="Garamond" w:hAnsi="Garamond" w:cs="Arial"/>
          <w:color w:val="000000"/>
          <w:szCs w:val="20"/>
        </w:rPr>
      </w:pPr>
      <w:r w:rsidRPr="00241999">
        <w:rPr>
          <w:rFonts w:ascii="Garamond" w:hAnsi="Garamond"/>
          <w:szCs w:val="20"/>
        </w:rPr>
        <w:t xml:space="preserve">È possibile scaricare copia del documento al seguente link: </w:t>
      </w:r>
      <w:hyperlink r:id="rId9" w:tgtFrame="_blank" w:history="1">
        <w:r w:rsidRPr="00241999">
          <w:rPr>
            <w:rFonts w:ascii="Garamond" w:hAnsi="Garamond" w:cs="Arial"/>
            <w:color w:val="0000FF"/>
            <w:szCs w:val="20"/>
            <w:u w:val="single"/>
          </w:rPr>
          <w:t>http://www.asvis.it/agenda-2030/</w:t>
        </w:r>
      </w:hyperlink>
    </w:p>
    <w:p w:rsidR="007C1515" w:rsidRPr="00241999" w:rsidRDefault="007C1515" w:rsidP="007C1515">
      <w:pPr>
        <w:jc w:val="both"/>
        <w:rPr>
          <w:rFonts w:ascii="Garamond" w:hAnsi="Garamond"/>
          <w:szCs w:val="20"/>
        </w:rPr>
      </w:pPr>
      <w:r w:rsidRPr="00241999">
        <w:rPr>
          <w:rFonts w:ascii="Garamond" w:hAnsi="Garamond" w:cs="Arial"/>
          <w:color w:val="000000"/>
          <w:szCs w:val="20"/>
        </w:rPr>
        <w:br/>
        <w:t xml:space="preserve">In riferimento </w:t>
      </w:r>
      <w:r w:rsidR="003355FD" w:rsidRPr="00241999">
        <w:rPr>
          <w:rFonts w:ascii="Garamond" w:hAnsi="Garamond" w:cs="Arial"/>
          <w:color w:val="000000"/>
          <w:szCs w:val="20"/>
        </w:rPr>
        <w:t xml:space="preserve">a quanto sopra, si ricorda che il “Piano per l’educazione alla sostenibilità” presentato dal </w:t>
      </w:r>
      <w:r w:rsidR="008B77CA" w:rsidRPr="00241999">
        <w:rPr>
          <w:rFonts w:ascii="Garamond" w:hAnsi="Garamond" w:cs="Arial"/>
          <w:color w:val="000000"/>
          <w:szCs w:val="20"/>
        </w:rPr>
        <w:t>Ministero dell'Istruzione dell'Università e della Ricerca (MIUR)</w:t>
      </w:r>
      <w:r w:rsidR="003355FD" w:rsidRPr="00241999">
        <w:rPr>
          <w:rFonts w:ascii="Garamond" w:hAnsi="Garamond" w:cs="Arial"/>
          <w:color w:val="000000"/>
          <w:szCs w:val="20"/>
        </w:rPr>
        <w:t>a luglio 2017</w:t>
      </w:r>
      <w:r w:rsidRPr="00241999">
        <w:rPr>
          <w:rFonts w:ascii="Garamond" w:hAnsi="Garamond"/>
          <w:szCs w:val="20"/>
        </w:rPr>
        <w:t xml:space="preserve"> è in linea con “Trasformare il nostro mondo: l’Agenda 2030 per lo sviluppo sostenibile”.</w:t>
      </w:r>
    </w:p>
    <w:p w:rsidR="007C1515" w:rsidRPr="00241999" w:rsidRDefault="007C1515" w:rsidP="007C1515">
      <w:pPr>
        <w:jc w:val="both"/>
        <w:rPr>
          <w:rFonts w:ascii="Garamond" w:hAnsi="Garamond"/>
          <w:szCs w:val="20"/>
        </w:rPr>
      </w:pPr>
    </w:p>
    <w:p w:rsidR="007C0671" w:rsidRPr="00241999" w:rsidRDefault="007C0671" w:rsidP="007C1515">
      <w:pPr>
        <w:jc w:val="both"/>
        <w:rPr>
          <w:rFonts w:ascii="Garamond" w:hAnsi="Garamond"/>
          <w:szCs w:val="20"/>
        </w:rPr>
      </w:pPr>
    </w:p>
    <w:p w:rsidR="007C1515" w:rsidRPr="00241999" w:rsidRDefault="007C1515" w:rsidP="007C1515">
      <w:pPr>
        <w:jc w:val="center"/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t>Art. 1</w:t>
      </w:r>
    </w:p>
    <w:p w:rsidR="007C1515" w:rsidRPr="00241999" w:rsidRDefault="007C1515" w:rsidP="007C1515">
      <w:pPr>
        <w:jc w:val="center"/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t>Finalità</w:t>
      </w:r>
    </w:p>
    <w:p w:rsidR="007C1515" w:rsidRPr="00241999" w:rsidRDefault="007C1515" w:rsidP="007C1515">
      <w:pPr>
        <w:jc w:val="center"/>
        <w:rPr>
          <w:rFonts w:ascii="Garamond" w:hAnsi="Garamond"/>
          <w:szCs w:val="20"/>
        </w:rPr>
      </w:pPr>
    </w:p>
    <w:p w:rsidR="007C1515" w:rsidRPr="00241999" w:rsidRDefault="007C1515" w:rsidP="007C1515">
      <w:pPr>
        <w:jc w:val="both"/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t>Il concorso intende promuovere</w:t>
      </w:r>
      <w:r w:rsidR="00282331" w:rsidRPr="00241999">
        <w:rPr>
          <w:rFonts w:ascii="Garamond" w:hAnsi="Garamond"/>
          <w:szCs w:val="20"/>
        </w:rPr>
        <w:t>,</w:t>
      </w:r>
      <w:r w:rsidRPr="00241999">
        <w:rPr>
          <w:rFonts w:ascii="Garamond" w:hAnsi="Garamond"/>
          <w:szCs w:val="20"/>
        </w:rPr>
        <w:t xml:space="preserve"> attraverso l’espressione di</w:t>
      </w:r>
      <w:r w:rsidR="00282331" w:rsidRPr="00241999">
        <w:rPr>
          <w:rFonts w:ascii="Garamond" w:hAnsi="Garamond"/>
          <w:szCs w:val="20"/>
        </w:rPr>
        <w:t xml:space="preserve"> mezzi e di linguaggi differenti le seguenti finalità:</w:t>
      </w:r>
    </w:p>
    <w:p w:rsidR="007C1515" w:rsidRPr="00241999" w:rsidRDefault="007C1515" w:rsidP="007C1515">
      <w:pPr>
        <w:numPr>
          <w:ilvl w:val="0"/>
          <w:numId w:val="3"/>
        </w:numPr>
        <w:jc w:val="both"/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t xml:space="preserve">l’educazione </w:t>
      </w:r>
      <w:r w:rsidR="00757FBF" w:rsidRPr="00241999">
        <w:rPr>
          <w:rFonts w:ascii="Garamond" w:hAnsi="Garamond"/>
          <w:szCs w:val="20"/>
        </w:rPr>
        <w:t xml:space="preserve">allo </w:t>
      </w:r>
      <w:r w:rsidRPr="00241999">
        <w:rPr>
          <w:rFonts w:ascii="Garamond" w:hAnsi="Garamond"/>
          <w:szCs w:val="20"/>
        </w:rPr>
        <w:t>sviluppo sostenibile e</w:t>
      </w:r>
      <w:r w:rsidR="002F1848" w:rsidRPr="00241999">
        <w:rPr>
          <w:rFonts w:ascii="Garamond" w:hAnsi="Garamond"/>
          <w:szCs w:val="20"/>
        </w:rPr>
        <w:t xml:space="preserve"> a</w:t>
      </w:r>
      <w:r w:rsidRPr="00241999">
        <w:rPr>
          <w:rFonts w:ascii="Garamond" w:hAnsi="Garamond"/>
          <w:szCs w:val="20"/>
        </w:rPr>
        <w:t xml:space="preserve"> stili di vita rispettosi dell’ambiente, di tutte le popolazioni del mondo e delle generazioni future; </w:t>
      </w:r>
    </w:p>
    <w:p w:rsidR="007C1515" w:rsidRPr="00241999" w:rsidRDefault="007C1515" w:rsidP="007C1515">
      <w:pPr>
        <w:numPr>
          <w:ilvl w:val="0"/>
          <w:numId w:val="3"/>
        </w:numPr>
        <w:jc w:val="both"/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t xml:space="preserve">i diritti umani; </w:t>
      </w:r>
    </w:p>
    <w:p w:rsidR="007C1515" w:rsidRPr="00241999" w:rsidRDefault="007C1515" w:rsidP="007C1515">
      <w:pPr>
        <w:numPr>
          <w:ilvl w:val="0"/>
          <w:numId w:val="3"/>
        </w:numPr>
        <w:jc w:val="both"/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t xml:space="preserve">l’uguaglianza tra i popoli e le persone; </w:t>
      </w:r>
    </w:p>
    <w:p w:rsidR="007C1515" w:rsidRPr="00241999" w:rsidRDefault="007C1515" w:rsidP="007C1515">
      <w:pPr>
        <w:numPr>
          <w:ilvl w:val="0"/>
          <w:numId w:val="3"/>
        </w:numPr>
        <w:jc w:val="both"/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t xml:space="preserve">una cultura di pace e di non violenza; </w:t>
      </w:r>
    </w:p>
    <w:p w:rsidR="007C1515" w:rsidRPr="00241999" w:rsidRDefault="007C1515" w:rsidP="007C1515">
      <w:pPr>
        <w:numPr>
          <w:ilvl w:val="0"/>
          <w:numId w:val="3"/>
        </w:numPr>
        <w:jc w:val="both"/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t xml:space="preserve">la cittadinanza globale e la valorizzazione della diversità culturale; </w:t>
      </w:r>
    </w:p>
    <w:p w:rsidR="007C1515" w:rsidRPr="00241999" w:rsidRDefault="007C1515" w:rsidP="007C1515">
      <w:pPr>
        <w:numPr>
          <w:ilvl w:val="0"/>
          <w:numId w:val="3"/>
        </w:numPr>
        <w:jc w:val="both"/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t>l’innovazione sostenibile e la lotta alla povertà</w:t>
      </w:r>
      <w:r w:rsidR="00D25579" w:rsidRPr="00241999">
        <w:rPr>
          <w:rFonts w:ascii="Garamond" w:hAnsi="Garamond"/>
          <w:szCs w:val="20"/>
        </w:rPr>
        <w:t>.</w:t>
      </w:r>
    </w:p>
    <w:p w:rsidR="007C1515" w:rsidRDefault="007C1515" w:rsidP="007C1515">
      <w:pPr>
        <w:jc w:val="center"/>
        <w:rPr>
          <w:rFonts w:ascii="Garamond" w:hAnsi="Garamond"/>
          <w:szCs w:val="20"/>
        </w:rPr>
      </w:pPr>
    </w:p>
    <w:p w:rsidR="00D25579" w:rsidRDefault="00D25579" w:rsidP="007C1515">
      <w:pPr>
        <w:jc w:val="center"/>
        <w:rPr>
          <w:rFonts w:ascii="Garamond" w:hAnsi="Garamond"/>
          <w:b/>
          <w:szCs w:val="20"/>
        </w:rPr>
      </w:pPr>
    </w:p>
    <w:p w:rsidR="002F1848" w:rsidRDefault="002F1848" w:rsidP="007C1515">
      <w:pPr>
        <w:jc w:val="center"/>
        <w:rPr>
          <w:rFonts w:ascii="Garamond" w:hAnsi="Garamond"/>
          <w:b/>
          <w:szCs w:val="20"/>
        </w:rPr>
      </w:pPr>
    </w:p>
    <w:p w:rsidR="002F1848" w:rsidRDefault="002F1848" w:rsidP="007C1515">
      <w:pPr>
        <w:jc w:val="center"/>
        <w:rPr>
          <w:rFonts w:ascii="Garamond" w:hAnsi="Garamond"/>
          <w:b/>
          <w:szCs w:val="20"/>
        </w:rPr>
      </w:pPr>
    </w:p>
    <w:p w:rsidR="002F1848" w:rsidRDefault="002F1848" w:rsidP="007C1515">
      <w:pPr>
        <w:jc w:val="center"/>
        <w:rPr>
          <w:rFonts w:ascii="Garamond" w:hAnsi="Garamond"/>
          <w:b/>
          <w:szCs w:val="20"/>
        </w:rPr>
      </w:pPr>
    </w:p>
    <w:p w:rsidR="002F1848" w:rsidRPr="007C1515" w:rsidRDefault="002F1848" w:rsidP="007C1515">
      <w:pPr>
        <w:jc w:val="center"/>
        <w:rPr>
          <w:rFonts w:ascii="Garamond" w:hAnsi="Garamond"/>
          <w:b/>
          <w:szCs w:val="20"/>
        </w:rPr>
      </w:pPr>
    </w:p>
    <w:p w:rsidR="007C1515" w:rsidRPr="007C1515" w:rsidRDefault="007C1515" w:rsidP="007C1515">
      <w:pPr>
        <w:jc w:val="center"/>
        <w:rPr>
          <w:rFonts w:ascii="Garamond" w:hAnsi="Garamond"/>
          <w:szCs w:val="20"/>
        </w:rPr>
      </w:pPr>
      <w:r w:rsidRPr="007C1515">
        <w:rPr>
          <w:rFonts w:ascii="Garamond" w:hAnsi="Garamond"/>
          <w:szCs w:val="20"/>
        </w:rPr>
        <w:t>Art. 2</w:t>
      </w:r>
    </w:p>
    <w:p w:rsidR="007C1515" w:rsidRPr="007C1515" w:rsidRDefault="007C1515" w:rsidP="007C1515">
      <w:pPr>
        <w:jc w:val="center"/>
        <w:rPr>
          <w:rFonts w:ascii="Garamond" w:hAnsi="Garamond"/>
          <w:szCs w:val="20"/>
        </w:rPr>
      </w:pPr>
      <w:r w:rsidRPr="007C1515">
        <w:rPr>
          <w:rFonts w:ascii="Garamond" w:hAnsi="Garamond"/>
          <w:szCs w:val="20"/>
        </w:rPr>
        <w:t xml:space="preserve">Obiettivi  </w:t>
      </w:r>
    </w:p>
    <w:p w:rsidR="007C1515" w:rsidRPr="007C1515" w:rsidRDefault="007C1515" w:rsidP="007C1515">
      <w:pPr>
        <w:jc w:val="center"/>
        <w:rPr>
          <w:rFonts w:ascii="Garamond" w:hAnsi="Garamond"/>
          <w:szCs w:val="20"/>
        </w:rPr>
      </w:pPr>
    </w:p>
    <w:p w:rsidR="007C1515" w:rsidRPr="00241999" w:rsidRDefault="007C1515" w:rsidP="007C1515">
      <w:pPr>
        <w:jc w:val="both"/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t>- Avvicinare</w:t>
      </w:r>
      <w:r w:rsidR="003355FD" w:rsidRPr="00241999">
        <w:rPr>
          <w:rFonts w:ascii="Garamond" w:hAnsi="Garamond"/>
          <w:szCs w:val="20"/>
        </w:rPr>
        <w:t xml:space="preserve"> le bambine e </w:t>
      </w:r>
      <w:r w:rsidR="00757FBF" w:rsidRPr="00241999">
        <w:rPr>
          <w:rFonts w:ascii="Garamond" w:hAnsi="Garamond"/>
          <w:szCs w:val="20"/>
        </w:rPr>
        <w:t>i</w:t>
      </w:r>
      <w:r w:rsidR="003355FD" w:rsidRPr="00241999">
        <w:rPr>
          <w:rFonts w:ascii="Garamond" w:hAnsi="Garamond"/>
          <w:szCs w:val="20"/>
        </w:rPr>
        <w:t xml:space="preserve"> bambini,</w:t>
      </w:r>
      <w:r w:rsidRPr="00241999">
        <w:rPr>
          <w:rFonts w:ascii="Garamond" w:hAnsi="Garamond"/>
          <w:szCs w:val="20"/>
        </w:rPr>
        <w:t xml:space="preserve"> le alunne, gli alunni, le studentesse, gli studenti e le comunità scolastiche </w:t>
      </w:r>
      <w:r w:rsidR="003355FD" w:rsidRPr="00241999">
        <w:rPr>
          <w:rFonts w:ascii="Garamond" w:hAnsi="Garamond"/>
          <w:szCs w:val="20"/>
        </w:rPr>
        <w:t xml:space="preserve">ed educative </w:t>
      </w:r>
      <w:r w:rsidRPr="00241999">
        <w:rPr>
          <w:rFonts w:ascii="Garamond" w:hAnsi="Garamond"/>
          <w:szCs w:val="20"/>
        </w:rPr>
        <w:t>di ogni ordine e grado ai temi della sostenibilità e agli obiettivi di sviluppo sostenibile dell’Agenda 2030.</w:t>
      </w:r>
    </w:p>
    <w:p w:rsidR="007C1515" w:rsidRPr="00241999" w:rsidRDefault="007C1515" w:rsidP="007C1515">
      <w:pPr>
        <w:jc w:val="both"/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t>- Sostenere l’importanza dell’educazione allo sviluppo sostenibile e alla cittadinanza globale nell’educazione formale.</w:t>
      </w:r>
    </w:p>
    <w:p w:rsidR="007C1515" w:rsidRPr="00241999" w:rsidRDefault="007C1515" w:rsidP="007C1515">
      <w:pPr>
        <w:jc w:val="both"/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t>- Favorire la consapevolezza, il pensiero critico, l’impegno e la cittadinanza attiva delle giovani generazioni per uno sviluppo sostenibile.</w:t>
      </w:r>
    </w:p>
    <w:p w:rsidR="007C1515" w:rsidRPr="00241999" w:rsidRDefault="007C1515" w:rsidP="007C1515">
      <w:pPr>
        <w:jc w:val="both"/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t>- Potenziare la didattica laboratoriale e i percorsi pluri e inter-disciplinari.</w:t>
      </w:r>
    </w:p>
    <w:p w:rsidR="007C1515" w:rsidRPr="007C1515" w:rsidRDefault="007C1515" w:rsidP="007C1515">
      <w:pPr>
        <w:jc w:val="both"/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t xml:space="preserve">- Valorizzare le iniziative e le attività già in essere sull’educazione </w:t>
      </w:r>
      <w:r w:rsidR="003355FD" w:rsidRPr="00241999">
        <w:rPr>
          <w:rFonts w:ascii="Garamond" w:hAnsi="Garamond"/>
          <w:szCs w:val="20"/>
        </w:rPr>
        <w:t>allo</w:t>
      </w:r>
      <w:r w:rsidRPr="00241999">
        <w:rPr>
          <w:rFonts w:ascii="Garamond" w:hAnsi="Garamond"/>
          <w:szCs w:val="20"/>
        </w:rPr>
        <w:t xml:space="preserve"> sviluppo sostenibile nelle scuole di ogni ordine e grado.</w:t>
      </w:r>
    </w:p>
    <w:p w:rsidR="007C1515" w:rsidRPr="007C1515" w:rsidRDefault="007C1515" w:rsidP="007C1515">
      <w:pPr>
        <w:jc w:val="both"/>
        <w:rPr>
          <w:rFonts w:ascii="Garamond" w:hAnsi="Garamond"/>
          <w:szCs w:val="20"/>
        </w:rPr>
      </w:pPr>
    </w:p>
    <w:p w:rsidR="007C1515" w:rsidRPr="007C1515" w:rsidRDefault="007C1515" w:rsidP="007C1515">
      <w:pPr>
        <w:jc w:val="both"/>
        <w:rPr>
          <w:rFonts w:ascii="Garamond" w:hAnsi="Garamond"/>
          <w:szCs w:val="20"/>
        </w:rPr>
      </w:pPr>
    </w:p>
    <w:p w:rsidR="007C1515" w:rsidRPr="007C1515" w:rsidRDefault="007C1515" w:rsidP="007C1515">
      <w:pPr>
        <w:jc w:val="center"/>
        <w:rPr>
          <w:rFonts w:ascii="Garamond" w:hAnsi="Garamond"/>
          <w:szCs w:val="20"/>
        </w:rPr>
      </w:pPr>
      <w:r w:rsidRPr="007C1515">
        <w:rPr>
          <w:rFonts w:ascii="Garamond" w:hAnsi="Garamond"/>
          <w:szCs w:val="20"/>
        </w:rPr>
        <w:t>Art. 3</w:t>
      </w:r>
    </w:p>
    <w:p w:rsidR="007C1515" w:rsidRPr="007C1515" w:rsidRDefault="007C1515" w:rsidP="007C1515">
      <w:pPr>
        <w:jc w:val="center"/>
        <w:rPr>
          <w:rFonts w:ascii="Garamond" w:hAnsi="Garamond"/>
          <w:szCs w:val="20"/>
        </w:rPr>
      </w:pPr>
      <w:r w:rsidRPr="007C1515">
        <w:rPr>
          <w:rFonts w:ascii="Garamond" w:hAnsi="Garamond"/>
          <w:szCs w:val="20"/>
        </w:rPr>
        <w:t>Oggetto del concorso</w:t>
      </w:r>
    </w:p>
    <w:p w:rsidR="007C1515" w:rsidRPr="007C1515" w:rsidRDefault="007C1515" w:rsidP="007C1515">
      <w:pPr>
        <w:jc w:val="both"/>
        <w:rPr>
          <w:rFonts w:ascii="Garamond" w:hAnsi="Garamond"/>
          <w:szCs w:val="20"/>
        </w:rPr>
      </w:pPr>
    </w:p>
    <w:p w:rsidR="00757FBF" w:rsidRPr="00241999" w:rsidRDefault="00050393" w:rsidP="00050393">
      <w:pPr>
        <w:autoSpaceDE w:val="0"/>
        <w:autoSpaceDN w:val="0"/>
        <w:adjustRightInd w:val="0"/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t xml:space="preserve">Gli </w:t>
      </w:r>
      <w:r w:rsidR="008B77CA" w:rsidRPr="00241999">
        <w:rPr>
          <w:rFonts w:ascii="Garamond" w:hAnsi="Garamond"/>
          <w:szCs w:val="20"/>
        </w:rPr>
        <w:t>O</w:t>
      </w:r>
      <w:r w:rsidRPr="00241999">
        <w:rPr>
          <w:rFonts w:ascii="Garamond" w:hAnsi="Garamond"/>
          <w:szCs w:val="20"/>
        </w:rPr>
        <w:t>biettivi di sviluppo sostenibile sono universali</w:t>
      </w:r>
      <w:r w:rsidR="00757FBF" w:rsidRPr="00241999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="00757FBF" w:rsidRPr="00241999">
        <w:rPr>
          <w:rFonts w:ascii="Garamond" w:hAnsi="Garamond"/>
          <w:szCs w:val="20"/>
        </w:rPr>
        <w:t>sottolineano</w:t>
      </w:r>
      <w:r w:rsidRPr="00241999">
        <w:rPr>
          <w:rFonts w:ascii="Garamond" w:hAnsi="Garamond"/>
          <w:szCs w:val="20"/>
        </w:rPr>
        <w:t xml:space="preserve"> </w:t>
      </w:r>
      <w:r w:rsidR="00757FBF" w:rsidRPr="00241999">
        <w:rPr>
          <w:rFonts w:ascii="Garamond" w:hAnsi="Garamond"/>
          <w:szCs w:val="20"/>
        </w:rPr>
        <w:t>l’interdipendenza globale, si applicano a tutti i paesi e sono “integrati e indivisibili”, armonizzando le tre</w:t>
      </w:r>
      <w:r w:rsidRPr="00241999">
        <w:rPr>
          <w:rFonts w:ascii="Garamond" w:hAnsi="Garamond"/>
          <w:szCs w:val="20"/>
        </w:rPr>
        <w:t xml:space="preserve"> </w:t>
      </w:r>
      <w:r w:rsidR="00757FBF" w:rsidRPr="00241999">
        <w:rPr>
          <w:rFonts w:ascii="Garamond" w:hAnsi="Garamond"/>
          <w:szCs w:val="20"/>
        </w:rPr>
        <w:t>dimensioni dello sviluppo sostenibile: economica, sociale ed ambientale.</w:t>
      </w:r>
    </w:p>
    <w:p w:rsidR="00282331" w:rsidRPr="00241999" w:rsidRDefault="00050393" w:rsidP="007C1515">
      <w:pPr>
        <w:jc w:val="both"/>
        <w:rPr>
          <w:rFonts w:ascii="Garamond" w:hAnsi="Garamond"/>
          <w:i/>
          <w:szCs w:val="20"/>
        </w:rPr>
      </w:pPr>
      <w:r w:rsidRPr="00241999">
        <w:rPr>
          <w:rFonts w:ascii="Garamond" w:hAnsi="Garamond"/>
          <w:szCs w:val="20"/>
        </w:rPr>
        <w:t>Pertanto, l</w:t>
      </w:r>
      <w:r w:rsidR="007C1515" w:rsidRPr="00241999">
        <w:rPr>
          <w:rFonts w:ascii="Garamond" w:hAnsi="Garamond"/>
          <w:szCs w:val="20"/>
        </w:rPr>
        <w:t xml:space="preserve">e </w:t>
      </w:r>
      <w:r w:rsidR="00AF125C" w:rsidRPr="00241999">
        <w:rPr>
          <w:rFonts w:ascii="Garamond" w:hAnsi="Garamond"/>
          <w:szCs w:val="20"/>
        </w:rPr>
        <w:t xml:space="preserve">bambine, i bambini, le </w:t>
      </w:r>
      <w:r w:rsidR="007C1515" w:rsidRPr="00241999">
        <w:rPr>
          <w:rFonts w:ascii="Garamond" w:hAnsi="Garamond"/>
          <w:szCs w:val="20"/>
        </w:rPr>
        <w:t xml:space="preserve">alunne, gli alunni, le studentesse e gli studenti, in gruppi classe o interclasse, sono invitati a esaminare le tematiche e gli obiettivi dell’Agenda 2030 </w:t>
      </w:r>
      <w:r w:rsidR="00AF125C" w:rsidRPr="00241999">
        <w:rPr>
          <w:rFonts w:ascii="Garamond" w:hAnsi="Garamond"/>
          <w:szCs w:val="20"/>
        </w:rPr>
        <w:t>tramite  l’approfondimento di</w:t>
      </w:r>
      <w:r w:rsidR="007C1515" w:rsidRPr="00241999">
        <w:rPr>
          <w:rFonts w:ascii="Garamond" w:hAnsi="Garamond"/>
          <w:szCs w:val="20"/>
        </w:rPr>
        <w:t xml:space="preserve"> uno o più obiettivi, individualmente consid</w:t>
      </w:r>
      <w:r w:rsidR="00282331" w:rsidRPr="00241999">
        <w:rPr>
          <w:rFonts w:ascii="Garamond" w:hAnsi="Garamond"/>
          <w:szCs w:val="20"/>
        </w:rPr>
        <w:t>erati o in relazione tra essi (</w:t>
      </w:r>
      <w:r w:rsidR="007C1515" w:rsidRPr="00241999">
        <w:rPr>
          <w:rFonts w:ascii="Garamond" w:hAnsi="Garamond"/>
          <w:szCs w:val="20"/>
        </w:rPr>
        <w:t xml:space="preserve">vedi sito </w:t>
      </w:r>
      <w:hyperlink r:id="rId10" w:history="1">
        <w:r w:rsidR="007C1515" w:rsidRPr="00241999">
          <w:rPr>
            <w:rFonts w:ascii="Garamond" w:hAnsi="Garamond"/>
            <w:color w:val="0000FF"/>
            <w:szCs w:val="20"/>
            <w:u w:val="single"/>
          </w:rPr>
          <w:t>www.asvis.it</w:t>
        </w:r>
      </w:hyperlink>
      <w:r w:rsidR="00282331" w:rsidRPr="00241999">
        <w:rPr>
          <w:rFonts w:ascii="Garamond" w:hAnsi="Garamond"/>
          <w:szCs w:val="20"/>
        </w:rPr>
        <w:t>),</w:t>
      </w:r>
      <w:r w:rsidRPr="00241999">
        <w:rPr>
          <w:rFonts w:ascii="Garamond" w:hAnsi="Garamond"/>
          <w:szCs w:val="20"/>
        </w:rPr>
        <w:t xml:space="preserve"> tenendo conto delle diverse dimensioni della sostenibilità,</w:t>
      </w:r>
      <w:r w:rsidR="007C1515" w:rsidRPr="00241999">
        <w:rPr>
          <w:rFonts w:ascii="Garamond" w:hAnsi="Garamond"/>
          <w:szCs w:val="20"/>
        </w:rPr>
        <w:t xml:space="preserve"> attraverso  un prodotto originale rivolto ai pari, alle famiglie, al territorio di appartenenza al fine di sensibilizzare gli interlocutori ai temi dello sviluppo sostenibile proponendosi come </w:t>
      </w:r>
      <w:r w:rsidR="007C1515" w:rsidRPr="00241999">
        <w:rPr>
          <w:rFonts w:ascii="Garamond" w:hAnsi="Garamond"/>
          <w:i/>
          <w:szCs w:val="20"/>
        </w:rPr>
        <w:t>agenti di cittadinanza attiva.</w:t>
      </w:r>
    </w:p>
    <w:p w:rsidR="007C1515" w:rsidRPr="00241999" w:rsidRDefault="007C1515" w:rsidP="00282331">
      <w:pPr>
        <w:spacing w:after="120"/>
        <w:jc w:val="both"/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t>A tale scopo si richiede la produzione di un elaborato in una delle seguenti categorie espressive:</w:t>
      </w:r>
    </w:p>
    <w:p w:rsidR="007C1515" w:rsidRPr="00241999" w:rsidRDefault="007C1515" w:rsidP="00282331">
      <w:pPr>
        <w:jc w:val="both"/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t xml:space="preserve">- multimediale (a titolo esemplificativo: video, </w:t>
      </w:r>
      <w:r w:rsidR="00AF125C" w:rsidRPr="00241999">
        <w:rPr>
          <w:rFonts w:ascii="Garamond" w:hAnsi="Garamond"/>
          <w:szCs w:val="20"/>
        </w:rPr>
        <w:t xml:space="preserve">presentazione di </w:t>
      </w:r>
      <w:proofErr w:type="spellStart"/>
      <w:r w:rsidR="00AF125C" w:rsidRPr="00241999">
        <w:rPr>
          <w:rFonts w:ascii="Garamond" w:hAnsi="Garamond"/>
          <w:i/>
          <w:szCs w:val="20"/>
        </w:rPr>
        <w:t>slides</w:t>
      </w:r>
      <w:proofErr w:type="spellEnd"/>
      <w:r w:rsidRPr="00241999">
        <w:rPr>
          <w:rFonts w:ascii="Garamond" w:hAnsi="Garamond"/>
          <w:szCs w:val="20"/>
        </w:rPr>
        <w:t>, canzoni, musica);</w:t>
      </w:r>
    </w:p>
    <w:p w:rsidR="007C1515" w:rsidRPr="00241999" w:rsidRDefault="007C1515" w:rsidP="00282331">
      <w:pPr>
        <w:jc w:val="both"/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t>- letteraria (a titolo esemplificativo: racconto, saggio breve, poesia, articolo giornalistico, lettera);</w:t>
      </w:r>
    </w:p>
    <w:p w:rsidR="007C1515" w:rsidRDefault="007C1515" w:rsidP="00B05367">
      <w:pPr>
        <w:jc w:val="both"/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t>- grafico/artistica (a titolo esemplificativo: poster, foto con didascalia, fumetti, dipinti</w:t>
      </w:r>
      <w:r w:rsidRPr="00602287">
        <w:rPr>
          <w:rFonts w:ascii="Garamond" w:hAnsi="Garamond"/>
          <w:szCs w:val="20"/>
        </w:rPr>
        <w:t>, giochi</w:t>
      </w:r>
      <w:r w:rsidR="00241999" w:rsidRPr="00602287">
        <w:rPr>
          <w:rFonts w:ascii="Garamond" w:hAnsi="Garamond"/>
          <w:szCs w:val="20"/>
        </w:rPr>
        <w:t>, disegni,</w:t>
      </w:r>
      <w:r w:rsidR="009109B8">
        <w:rPr>
          <w:rFonts w:ascii="Garamond" w:hAnsi="Garamond"/>
          <w:szCs w:val="20"/>
        </w:rPr>
        <w:t xml:space="preserve">  </w:t>
      </w:r>
      <w:r w:rsidR="00602287" w:rsidRPr="00602287">
        <w:rPr>
          <w:rFonts w:ascii="Garamond" w:hAnsi="Garamond"/>
          <w:szCs w:val="20"/>
        </w:rPr>
        <w:t>prototipi di giochi).</w:t>
      </w:r>
    </w:p>
    <w:p w:rsidR="00B05367" w:rsidRPr="007C1515" w:rsidRDefault="00B05367" w:rsidP="00B05367">
      <w:pPr>
        <w:jc w:val="both"/>
        <w:rPr>
          <w:rFonts w:ascii="Garamond" w:hAnsi="Garamond"/>
          <w:szCs w:val="20"/>
        </w:rPr>
      </w:pPr>
    </w:p>
    <w:p w:rsidR="007C1515" w:rsidRPr="007C1515" w:rsidRDefault="007C1515" w:rsidP="007C1515">
      <w:pPr>
        <w:jc w:val="center"/>
        <w:rPr>
          <w:rFonts w:ascii="Garamond" w:hAnsi="Garamond"/>
          <w:szCs w:val="20"/>
        </w:rPr>
      </w:pPr>
      <w:r w:rsidRPr="007C1515">
        <w:rPr>
          <w:rFonts w:ascii="Garamond" w:hAnsi="Garamond"/>
          <w:szCs w:val="20"/>
        </w:rPr>
        <w:t>Art. 4</w:t>
      </w:r>
    </w:p>
    <w:p w:rsidR="007C1515" w:rsidRPr="007C1515" w:rsidRDefault="007C1515" w:rsidP="007C1515">
      <w:pPr>
        <w:jc w:val="center"/>
        <w:rPr>
          <w:rFonts w:ascii="Garamond" w:hAnsi="Garamond"/>
          <w:szCs w:val="20"/>
        </w:rPr>
      </w:pPr>
      <w:r w:rsidRPr="007C1515">
        <w:rPr>
          <w:rFonts w:ascii="Garamond" w:hAnsi="Garamond"/>
          <w:szCs w:val="20"/>
        </w:rPr>
        <w:t>Modalità di partecipazione</w:t>
      </w:r>
    </w:p>
    <w:p w:rsidR="007C1515" w:rsidRPr="007C1515" w:rsidRDefault="007C1515" w:rsidP="007C1515">
      <w:pPr>
        <w:rPr>
          <w:rFonts w:ascii="Garamond" w:hAnsi="Garamond"/>
          <w:szCs w:val="20"/>
        </w:rPr>
      </w:pPr>
    </w:p>
    <w:p w:rsidR="007C1515" w:rsidRPr="00602287" w:rsidRDefault="007C1515" w:rsidP="00282331">
      <w:pPr>
        <w:spacing w:after="120"/>
        <w:rPr>
          <w:rFonts w:ascii="Garamond" w:hAnsi="Garamond"/>
          <w:szCs w:val="20"/>
        </w:rPr>
      </w:pPr>
      <w:r w:rsidRPr="00602287">
        <w:rPr>
          <w:rFonts w:ascii="Garamond" w:hAnsi="Garamond"/>
          <w:szCs w:val="20"/>
        </w:rPr>
        <w:t xml:space="preserve">Il concorso è articolato in </w:t>
      </w:r>
      <w:r w:rsidR="00241999" w:rsidRPr="00602287">
        <w:rPr>
          <w:rFonts w:ascii="Garamond" w:hAnsi="Garamond"/>
          <w:szCs w:val="20"/>
        </w:rPr>
        <w:t>5</w:t>
      </w:r>
      <w:r w:rsidRPr="00602287">
        <w:rPr>
          <w:rFonts w:ascii="Garamond" w:hAnsi="Garamond"/>
          <w:szCs w:val="20"/>
        </w:rPr>
        <w:t xml:space="preserve"> sezioni:</w:t>
      </w:r>
    </w:p>
    <w:p w:rsidR="007C1515" w:rsidRPr="00602287" w:rsidRDefault="007C1515" w:rsidP="007C1515">
      <w:pPr>
        <w:rPr>
          <w:rFonts w:ascii="Garamond" w:hAnsi="Garamond"/>
          <w:szCs w:val="20"/>
        </w:rPr>
      </w:pPr>
      <w:r w:rsidRPr="00602287">
        <w:rPr>
          <w:rFonts w:ascii="Garamond" w:hAnsi="Garamond"/>
          <w:szCs w:val="20"/>
        </w:rPr>
        <w:t xml:space="preserve">A - Sezione Scuola dell’Infanzia </w:t>
      </w:r>
    </w:p>
    <w:p w:rsidR="007C1515" w:rsidRPr="00602287" w:rsidRDefault="007C1515" w:rsidP="007C1515">
      <w:pPr>
        <w:rPr>
          <w:rFonts w:ascii="Garamond" w:hAnsi="Garamond"/>
          <w:szCs w:val="20"/>
        </w:rPr>
      </w:pPr>
      <w:r w:rsidRPr="00602287">
        <w:rPr>
          <w:rFonts w:ascii="Garamond" w:hAnsi="Garamond"/>
          <w:szCs w:val="20"/>
        </w:rPr>
        <w:t xml:space="preserve">B - Sezione Scuola Primaria </w:t>
      </w:r>
    </w:p>
    <w:p w:rsidR="007C1515" w:rsidRPr="00602287" w:rsidRDefault="007C1515" w:rsidP="007C1515">
      <w:pPr>
        <w:rPr>
          <w:rFonts w:ascii="Garamond" w:hAnsi="Garamond"/>
          <w:szCs w:val="20"/>
        </w:rPr>
      </w:pPr>
      <w:r w:rsidRPr="00602287">
        <w:rPr>
          <w:rFonts w:ascii="Garamond" w:hAnsi="Garamond"/>
          <w:szCs w:val="20"/>
        </w:rPr>
        <w:t>C - Sezione Scuola Secondaria di Primo grado</w:t>
      </w:r>
    </w:p>
    <w:p w:rsidR="007C1515" w:rsidRPr="00602287" w:rsidRDefault="00602287" w:rsidP="007C1515">
      <w:pPr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D </w:t>
      </w:r>
      <w:r w:rsidR="007C1515" w:rsidRPr="00602287">
        <w:rPr>
          <w:rFonts w:ascii="Garamond" w:hAnsi="Garamond"/>
          <w:szCs w:val="20"/>
        </w:rPr>
        <w:t>- Sezione Scuola Secondaria di Secondo grado</w:t>
      </w:r>
    </w:p>
    <w:p w:rsidR="00241999" w:rsidRPr="007C1515" w:rsidRDefault="00602287" w:rsidP="007C1515">
      <w:pPr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E -</w:t>
      </w:r>
      <w:r w:rsidR="00241999" w:rsidRPr="00602287">
        <w:rPr>
          <w:rFonts w:ascii="Garamond" w:hAnsi="Garamond"/>
          <w:szCs w:val="20"/>
        </w:rPr>
        <w:t xml:space="preserve"> Sezione CPIA ( Centri Provinciali per l’istruzione degli adulti)</w:t>
      </w:r>
    </w:p>
    <w:p w:rsidR="007C1515" w:rsidRPr="007C1515" w:rsidRDefault="007C1515" w:rsidP="007C1515">
      <w:pPr>
        <w:rPr>
          <w:rFonts w:ascii="Garamond" w:hAnsi="Garamond"/>
          <w:szCs w:val="20"/>
        </w:rPr>
      </w:pPr>
    </w:p>
    <w:p w:rsidR="002051FC" w:rsidRDefault="007C1515" w:rsidP="007C1515">
      <w:pPr>
        <w:jc w:val="both"/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lastRenderedPageBreak/>
        <w:t xml:space="preserve">Le </w:t>
      </w:r>
      <w:r w:rsidRPr="00602287">
        <w:rPr>
          <w:rFonts w:ascii="Garamond" w:hAnsi="Garamond"/>
          <w:szCs w:val="20"/>
        </w:rPr>
        <w:t xml:space="preserve">Istituzioni scolastiche interessate devono inviare la scheda di partecipazione, allegata al presente Regolamento, </w:t>
      </w:r>
      <w:r w:rsidRPr="00602287">
        <w:rPr>
          <w:rFonts w:ascii="Garamond" w:hAnsi="Garamond"/>
          <w:b/>
          <w:szCs w:val="20"/>
        </w:rPr>
        <w:t xml:space="preserve">entro il </w:t>
      </w:r>
      <w:r w:rsidR="002051FC">
        <w:rPr>
          <w:rFonts w:ascii="Garamond" w:hAnsi="Garamond"/>
          <w:b/>
          <w:szCs w:val="20"/>
        </w:rPr>
        <w:t>20</w:t>
      </w:r>
      <w:r w:rsidR="00AF125C" w:rsidRPr="00241999">
        <w:rPr>
          <w:rFonts w:ascii="Garamond" w:hAnsi="Garamond"/>
          <w:b/>
          <w:szCs w:val="20"/>
        </w:rPr>
        <w:t xml:space="preserve"> </w:t>
      </w:r>
      <w:r w:rsidR="00254DB5">
        <w:rPr>
          <w:rFonts w:ascii="Garamond" w:hAnsi="Garamond"/>
          <w:b/>
          <w:szCs w:val="20"/>
        </w:rPr>
        <w:t>gennaio 2018</w:t>
      </w:r>
      <w:r w:rsidRPr="00241999">
        <w:rPr>
          <w:rFonts w:ascii="Garamond" w:hAnsi="Garamond"/>
          <w:szCs w:val="20"/>
        </w:rPr>
        <w:t xml:space="preserve"> al seguente indirizzo email:</w:t>
      </w:r>
      <w:r w:rsidR="00F46226" w:rsidRPr="00241999">
        <w:rPr>
          <w:rFonts w:ascii="Garamond" w:hAnsi="Garamond"/>
          <w:szCs w:val="20"/>
        </w:rPr>
        <w:t xml:space="preserve"> </w:t>
      </w:r>
      <w:bookmarkStart w:id="0" w:name="_GoBack"/>
      <w:r w:rsidR="002051FC">
        <w:rPr>
          <w:rFonts w:ascii="Garamond" w:hAnsi="Garamond"/>
          <w:szCs w:val="20"/>
        </w:rPr>
        <w:fldChar w:fldCharType="begin"/>
      </w:r>
      <w:r w:rsidR="002051FC">
        <w:rPr>
          <w:rFonts w:ascii="Garamond" w:hAnsi="Garamond"/>
          <w:szCs w:val="20"/>
        </w:rPr>
        <w:instrText xml:space="preserve"> HYPERLINK "mailto:facciamo17goal@istruzione.it" </w:instrText>
      </w:r>
      <w:r w:rsidR="002051FC">
        <w:rPr>
          <w:rFonts w:ascii="Garamond" w:hAnsi="Garamond"/>
          <w:szCs w:val="20"/>
        </w:rPr>
        <w:fldChar w:fldCharType="separate"/>
      </w:r>
      <w:r w:rsidR="002051FC" w:rsidRPr="00586262">
        <w:rPr>
          <w:rStyle w:val="Collegamentoipertestuale"/>
          <w:rFonts w:ascii="Garamond" w:hAnsi="Garamond"/>
          <w:szCs w:val="20"/>
        </w:rPr>
        <w:t>facciamo17goal@istruzione.it</w:t>
      </w:r>
      <w:r w:rsidR="002051FC">
        <w:rPr>
          <w:rFonts w:ascii="Garamond" w:hAnsi="Garamond"/>
          <w:szCs w:val="20"/>
        </w:rPr>
        <w:fldChar w:fldCharType="end"/>
      </w:r>
    </w:p>
    <w:bookmarkEnd w:id="0"/>
    <w:p w:rsidR="002F0933" w:rsidRPr="002051FC" w:rsidRDefault="00A8618C" w:rsidP="007C1515">
      <w:pPr>
        <w:jc w:val="both"/>
        <w:rPr>
          <w:rFonts w:ascii="Garamond" w:hAnsi="Garamond"/>
          <w:b/>
          <w:color w:val="0A3560"/>
          <w:szCs w:val="20"/>
          <w:u w:val="single"/>
        </w:rPr>
      </w:pPr>
      <w:r>
        <w:fldChar w:fldCharType="begin"/>
      </w:r>
      <w:r>
        <w:instrText xml:space="preserve"> HYPERLINK "mailto:miurasvis@gmail.com" </w:instrText>
      </w:r>
      <w:r>
        <w:fldChar w:fldCharType="separate"/>
      </w:r>
      <w:r>
        <w:rPr>
          <w:rStyle w:val="Collegamentoipertestuale"/>
          <w:rFonts w:ascii="Garamond" w:hAnsi="Garamond"/>
          <w:b/>
          <w:szCs w:val="20"/>
        </w:rPr>
        <w:fldChar w:fldCharType="end"/>
      </w:r>
      <w:r w:rsidR="00EC2D8C" w:rsidRPr="00602287">
        <w:rPr>
          <w:rFonts w:ascii="Garamond" w:hAnsi="Garamond"/>
          <w:b/>
          <w:szCs w:val="20"/>
        </w:rPr>
        <w:t xml:space="preserve"> </w:t>
      </w:r>
    </w:p>
    <w:p w:rsidR="007C1515" w:rsidRPr="00241999" w:rsidRDefault="007C1515" w:rsidP="00282331">
      <w:pPr>
        <w:spacing w:after="120"/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t>Gli elaborati devono rispettare le seguenti caratteristiche tecniche:</w:t>
      </w:r>
    </w:p>
    <w:p w:rsidR="007C1515" w:rsidRPr="00241999" w:rsidRDefault="007C1515" w:rsidP="007C1515">
      <w:pPr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t xml:space="preserve">- video: durata </w:t>
      </w:r>
      <w:proofErr w:type="spellStart"/>
      <w:r w:rsidR="00AF125C" w:rsidRPr="00241999">
        <w:rPr>
          <w:rFonts w:ascii="Garamond" w:hAnsi="Garamond"/>
          <w:szCs w:val="20"/>
        </w:rPr>
        <w:t>max</w:t>
      </w:r>
      <w:proofErr w:type="spellEnd"/>
      <w:r w:rsidR="00AF125C" w:rsidRPr="00241999">
        <w:rPr>
          <w:rFonts w:ascii="Garamond" w:hAnsi="Garamond"/>
          <w:szCs w:val="20"/>
        </w:rPr>
        <w:t xml:space="preserve"> </w:t>
      </w:r>
      <w:r w:rsidRPr="00241999">
        <w:rPr>
          <w:rFonts w:ascii="Garamond" w:hAnsi="Garamond"/>
          <w:szCs w:val="20"/>
        </w:rPr>
        <w:t>180 secondi;</w:t>
      </w:r>
    </w:p>
    <w:p w:rsidR="007C1515" w:rsidRPr="00241999" w:rsidRDefault="007C1515" w:rsidP="007C1515">
      <w:pPr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t>- grafico/artistico:</w:t>
      </w:r>
      <w:r w:rsidR="00AF125C" w:rsidRPr="00241999">
        <w:rPr>
          <w:rFonts w:ascii="Garamond" w:hAnsi="Garamond"/>
          <w:szCs w:val="20"/>
        </w:rPr>
        <w:t xml:space="preserve"> </w:t>
      </w:r>
      <w:proofErr w:type="spellStart"/>
      <w:r w:rsidR="00AF125C" w:rsidRPr="00241999">
        <w:rPr>
          <w:rFonts w:ascii="Garamond" w:hAnsi="Garamond"/>
          <w:szCs w:val="20"/>
        </w:rPr>
        <w:t>max</w:t>
      </w:r>
      <w:proofErr w:type="spellEnd"/>
      <w:r w:rsidR="00AF125C" w:rsidRPr="00241999">
        <w:rPr>
          <w:rFonts w:ascii="Garamond" w:hAnsi="Garamond"/>
          <w:szCs w:val="20"/>
        </w:rPr>
        <w:t xml:space="preserve"> 1</w:t>
      </w:r>
      <w:r w:rsidRPr="00241999">
        <w:rPr>
          <w:rFonts w:ascii="Garamond" w:hAnsi="Garamond"/>
          <w:szCs w:val="20"/>
        </w:rPr>
        <w:t>5 MB;</w:t>
      </w:r>
    </w:p>
    <w:p w:rsidR="007C1515" w:rsidRPr="00241999" w:rsidRDefault="007C1515" w:rsidP="007C1515">
      <w:pPr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t>- testo letterario: fino a 15.000 battute spazi inclusi.</w:t>
      </w:r>
    </w:p>
    <w:p w:rsidR="007C1515" w:rsidRPr="00241999" w:rsidRDefault="007C1515" w:rsidP="007C1515">
      <w:pPr>
        <w:rPr>
          <w:rFonts w:ascii="Garamond" w:hAnsi="Garamond"/>
          <w:szCs w:val="20"/>
        </w:rPr>
      </w:pPr>
    </w:p>
    <w:p w:rsidR="007C1515" w:rsidRPr="007C1515" w:rsidRDefault="007C1515" w:rsidP="00C60398">
      <w:pPr>
        <w:spacing w:after="120"/>
        <w:jc w:val="both"/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t>Gli elaborati devono essere inviati per posta</w:t>
      </w:r>
      <w:r w:rsidR="00DF329E" w:rsidRPr="00241999">
        <w:rPr>
          <w:rFonts w:ascii="Garamond" w:hAnsi="Garamond"/>
          <w:szCs w:val="20"/>
        </w:rPr>
        <w:t xml:space="preserve">, esclusivamente </w:t>
      </w:r>
      <w:r w:rsidR="00C60398" w:rsidRPr="00241999">
        <w:rPr>
          <w:rFonts w:ascii="Garamond" w:hAnsi="Garamond"/>
          <w:szCs w:val="20"/>
        </w:rPr>
        <w:t>su supporto digitale (</w:t>
      </w:r>
      <w:r w:rsidR="00C60398" w:rsidRPr="00241999">
        <w:rPr>
          <w:rFonts w:ascii="Garamond" w:hAnsi="Garamond"/>
          <w:i/>
          <w:szCs w:val="20"/>
        </w:rPr>
        <w:t>p</w:t>
      </w:r>
      <w:r w:rsidR="00AF125C" w:rsidRPr="00241999">
        <w:rPr>
          <w:rFonts w:ascii="Garamond" w:hAnsi="Garamond"/>
          <w:i/>
          <w:szCs w:val="20"/>
        </w:rPr>
        <w:t>endrive</w:t>
      </w:r>
      <w:r w:rsidR="00AF125C" w:rsidRPr="00241999">
        <w:rPr>
          <w:rFonts w:ascii="Garamond" w:hAnsi="Garamond"/>
          <w:szCs w:val="20"/>
        </w:rPr>
        <w:t xml:space="preserve"> o dvd</w:t>
      </w:r>
      <w:r w:rsidR="00C60398" w:rsidRPr="00241999">
        <w:rPr>
          <w:rFonts w:ascii="Garamond" w:hAnsi="Garamond"/>
          <w:szCs w:val="20"/>
        </w:rPr>
        <w:t>)</w:t>
      </w:r>
      <w:r w:rsidRPr="00241999">
        <w:rPr>
          <w:rFonts w:ascii="Garamond" w:hAnsi="Garamond"/>
          <w:szCs w:val="20"/>
        </w:rPr>
        <w:t xml:space="preserve">, </w:t>
      </w:r>
      <w:r w:rsidRPr="00241999">
        <w:rPr>
          <w:rFonts w:ascii="Garamond" w:hAnsi="Garamond"/>
          <w:b/>
          <w:szCs w:val="20"/>
        </w:rPr>
        <w:t xml:space="preserve">entro il </w:t>
      </w:r>
      <w:r w:rsidR="00AF125C" w:rsidRPr="00241999">
        <w:rPr>
          <w:rFonts w:ascii="Garamond" w:hAnsi="Garamond"/>
          <w:b/>
          <w:szCs w:val="20"/>
        </w:rPr>
        <w:t>1</w:t>
      </w:r>
      <w:r w:rsidR="00FA34A1" w:rsidRPr="00241999">
        <w:rPr>
          <w:rFonts w:ascii="Garamond" w:hAnsi="Garamond"/>
          <w:b/>
          <w:szCs w:val="20"/>
        </w:rPr>
        <w:t>0</w:t>
      </w:r>
      <w:r w:rsidRPr="00241999">
        <w:rPr>
          <w:rFonts w:ascii="Garamond" w:hAnsi="Garamond"/>
          <w:b/>
          <w:szCs w:val="20"/>
        </w:rPr>
        <w:t xml:space="preserve"> </w:t>
      </w:r>
      <w:r w:rsidR="00AF125C" w:rsidRPr="00241999">
        <w:rPr>
          <w:rFonts w:ascii="Garamond" w:hAnsi="Garamond"/>
          <w:b/>
          <w:szCs w:val="20"/>
        </w:rPr>
        <w:t>marzo</w:t>
      </w:r>
      <w:r w:rsidRPr="00241999">
        <w:rPr>
          <w:rFonts w:ascii="Garamond" w:hAnsi="Garamond"/>
          <w:b/>
          <w:szCs w:val="20"/>
        </w:rPr>
        <w:t xml:space="preserve"> 201</w:t>
      </w:r>
      <w:r w:rsidR="00FA34A1" w:rsidRPr="00241999">
        <w:rPr>
          <w:rFonts w:ascii="Garamond" w:hAnsi="Garamond"/>
          <w:b/>
          <w:szCs w:val="20"/>
        </w:rPr>
        <w:t>8</w:t>
      </w:r>
      <w:r w:rsidRPr="00241999">
        <w:rPr>
          <w:rFonts w:ascii="Garamond" w:hAnsi="Garamond"/>
          <w:szCs w:val="20"/>
        </w:rPr>
        <w:t>, al seguente indirizzo:</w:t>
      </w:r>
    </w:p>
    <w:p w:rsidR="00602287" w:rsidRDefault="00602287" w:rsidP="00602287">
      <w:pPr>
        <w:spacing w:after="12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MIUR</w:t>
      </w:r>
    </w:p>
    <w:p w:rsidR="00602287" w:rsidRDefault="00602287" w:rsidP="00602287">
      <w:pPr>
        <w:spacing w:after="12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Direzione Generale per gli ordinamenti scolastici e la valutazione del sistema nazionale di istruzione </w:t>
      </w:r>
    </w:p>
    <w:p w:rsidR="00602287" w:rsidRDefault="00602287" w:rsidP="00602287">
      <w:pPr>
        <w:spacing w:after="12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Uff. III</w:t>
      </w:r>
    </w:p>
    <w:p w:rsidR="00602287" w:rsidRDefault="00602287" w:rsidP="00602287">
      <w:pPr>
        <w:spacing w:after="120"/>
        <w:jc w:val="both"/>
        <w:rPr>
          <w:rFonts w:ascii="Garamond" w:hAnsi="Garamond"/>
          <w:szCs w:val="20"/>
        </w:rPr>
      </w:pPr>
      <w:r w:rsidRPr="007C1515">
        <w:rPr>
          <w:rFonts w:ascii="Garamond" w:hAnsi="Garamond"/>
          <w:szCs w:val="20"/>
        </w:rPr>
        <w:t>Viale Trastevere 76/A</w:t>
      </w:r>
    </w:p>
    <w:p w:rsidR="00602287" w:rsidRPr="007C1515" w:rsidRDefault="00602287" w:rsidP="00602287">
      <w:pPr>
        <w:rPr>
          <w:rFonts w:ascii="Garamond" w:hAnsi="Garamond"/>
          <w:szCs w:val="20"/>
        </w:rPr>
      </w:pPr>
      <w:r w:rsidRPr="007C1515">
        <w:rPr>
          <w:rFonts w:ascii="Garamond" w:hAnsi="Garamond"/>
          <w:szCs w:val="20"/>
        </w:rPr>
        <w:t xml:space="preserve">00153 Roma </w:t>
      </w:r>
    </w:p>
    <w:p w:rsidR="007C1515" w:rsidRPr="00241999" w:rsidRDefault="007C1515" w:rsidP="007C1515">
      <w:pPr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t xml:space="preserve">con allegata la scheda di partecipazione completa di tutti </w:t>
      </w:r>
      <w:r w:rsidR="00AF125C" w:rsidRPr="00241999">
        <w:rPr>
          <w:rFonts w:ascii="Garamond" w:hAnsi="Garamond"/>
          <w:szCs w:val="20"/>
        </w:rPr>
        <w:t xml:space="preserve">i dati, </w:t>
      </w:r>
      <w:r w:rsidR="00AF125C" w:rsidRPr="00241999">
        <w:rPr>
          <w:rFonts w:ascii="Garamond" w:hAnsi="Garamond"/>
          <w:b/>
          <w:szCs w:val="20"/>
        </w:rPr>
        <w:t>in formato .doc</w:t>
      </w:r>
      <w:r w:rsidR="00FA34A1" w:rsidRPr="00241999">
        <w:rPr>
          <w:rFonts w:ascii="Garamond" w:hAnsi="Garamond"/>
          <w:b/>
          <w:szCs w:val="20"/>
        </w:rPr>
        <w:t xml:space="preserve"> </w:t>
      </w:r>
      <w:r w:rsidRPr="00241999">
        <w:rPr>
          <w:rFonts w:ascii="Garamond" w:hAnsi="Garamond"/>
          <w:b/>
          <w:szCs w:val="20"/>
        </w:rPr>
        <w:t xml:space="preserve">e </w:t>
      </w:r>
      <w:r w:rsidR="00FA34A1" w:rsidRPr="00241999">
        <w:rPr>
          <w:rFonts w:ascii="Garamond" w:hAnsi="Garamond"/>
          <w:b/>
          <w:szCs w:val="20"/>
        </w:rPr>
        <w:t>in cartaceo</w:t>
      </w:r>
      <w:r w:rsidR="00FA34A1" w:rsidRPr="00241999">
        <w:rPr>
          <w:rFonts w:ascii="Garamond" w:hAnsi="Garamond"/>
          <w:szCs w:val="20"/>
        </w:rPr>
        <w:t xml:space="preserve">, </w:t>
      </w:r>
      <w:r w:rsidRPr="00241999">
        <w:rPr>
          <w:rFonts w:ascii="Garamond" w:hAnsi="Garamond"/>
          <w:szCs w:val="20"/>
        </w:rPr>
        <w:t xml:space="preserve">firmata dal Dirigente Scolastico. </w:t>
      </w:r>
    </w:p>
    <w:p w:rsidR="007C1515" w:rsidRPr="00241999" w:rsidRDefault="007C1515" w:rsidP="007C1515">
      <w:pPr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t>La mancanza della scheda</w:t>
      </w:r>
      <w:r w:rsidR="00282331" w:rsidRPr="00241999">
        <w:rPr>
          <w:rFonts w:ascii="Garamond" w:hAnsi="Garamond"/>
          <w:szCs w:val="20"/>
        </w:rPr>
        <w:t xml:space="preserve"> di partecipazione</w:t>
      </w:r>
      <w:r w:rsidRPr="00241999">
        <w:rPr>
          <w:rFonts w:ascii="Garamond" w:hAnsi="Garamond"/>
          <w:szCs w:val="20"/>
        </w:rPr>
        <w:t xml:space="preserve"> comporterà l’esclusione dal concorso. </w:t>
      </w:r>
    </w:p>
    <w:p w:rsidR="007C1515" w:rsidRPr="00241999" w:rsidRDefault="007C1515" w:rsidP="007C1515">
      <w:pPr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t>Farà fede la data del timbro postale.</w:t>
      </w:r>
    </w:p>
    <w:p w:rsidR="007C1515" w:rsidRPr="00241999" w:rsidRDefault="007C1515" w:rsidP="007C1515">
      <w:pPr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t>Gli elaborati partecipanti al concorso non saranno restituiti al mittente</w:t>
      </w:r>
    </w:p>
    <w:p w:rsidR="007C1515" w:rsidRDefault="007C1515" w:rsidP="007C1515">
      <w:pPr>
        <w:rPr>
          <w:rFonts w:ascii="Garamond" w:hAnsi="Garamond"/>
          <w:szCs w:val="20"/>
        </w:rPr>
      </w:pPr>
      <w:r w:rsidRPr="00241999">
        <w:rPr>
          <w:rFonts w:ascii="Garamond" w:hAnsi="Garamond"/>
          <w:szCs w:val="20"/>
        </w:rPr>
        <w:t>(</w:t>
      </w:r>
      <w:r w:rsidRPr="00870CA8">
        <w:rPr>
          <w:rFonts w:ascii="Garamond" w:hAnsi="Garamond"/>
          <w:szCs w:val="20"/>
          <w:u w:val="single"/>
        </w:rPr>
        <w:t>Sulla busta di spedizione deve essere riportato AGENDA 2030</w:t>
      </w:r>
      <w:r w:rsidRPr="00241999">
        <w:rPr>
          <w:rFonts w:ascii="Garamond" w:hAnsi="Garamond"/>
          <w:szCs w:val="20"/>
        </w:rPr>
        <w:t>).</w:t>
      </w:r>
    </w:p>
    <w:p w:rsidR="00DF329E" w:rsidRDefault="00DF329E" w:rsidP="007C1515">
      <w:pPr>
        <w:rPr>
          <w:rFonts w:ascii="Garamond" w:hAnsi="Garamond"/>
          <w:szCs w:val="20"/>
        </w:rPr>
      </w:pPr>
    </w:p>
    <w:p w:rsidR="00DF329E" w:rsidRPr="007C1515" w:rsidRDefault="00DF329E" w:rsidP="007C1515">
      <w:pPr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Non saranno ammessi elaborati già presentati in occasione della scorsa edizione del concorso.</w:t>
      </w:r>
    </w:p>
    <w:p w:rsidR="00C60398" w:rsidRPr="007C1515" w:rsidRDefault="00C60398" w:rsidP="007C1515">
      <w:pPr>
        <w:jc w:val="both"/>
        <w:rPr>
          <w:rFonts w:ascii="Garamond" w:hAnsi="Garamond"/>
          <w:szCs w:val="20"/>
        </w:rPr>
      </w:pPr>
    </w:p>
    <w:p w:rsidR="007C1515" w:rsidRPr="007C1515" w:rsidRDefault="007C1515" w:rsidP="007C1515">
      <w:pPr>
        <w:jc w:val="both"/>
        <w:rPr>
          <w:rFonts w:ascii="Garamond" w:hAnsi="Garamond"/>
          <w:szCs w:val="20"/>
        </w:rPr>
      </w:pPr>
      <w:r w:rsidRPr="007C1515">
        <w:rPr>
          <w:rFonts w:ascii="Garamond" w:hAnsi="Garamond"/>
          <w:szCs w:val="20"/>
        </w:rPr>
        <w:t>La partecipazione comporta automaticamente l'accettazione integrale del presente regolamento e il consenso alla riproduzione grafica, fotografica e video delle opere per qualsiasi pubblicazione di carattere documentaristico e promozionale che faccia riferimento al concorso ad opera dei promotori.</w:t>
      </w:r>
    </w:p>
    <w:p w:rsidR="007C1515" w:rsidRPr="007C1515" w:rsidRDefault="002F0933" w:rsidP="007C1515">
      <w:pPr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Allo scopo è opportuna l’acquisizione della </w:t>
      </w:r>
      <w:r w:rsidR="007C1515" w:rsidRPr="007C1515">
        <w:rPr>
          <w:rFonts w:ascii="Garamond" w:hAnsi="Garamond"/>
          <w:szCs w:val="20"/>
        </w:rPr>
        <w:t>liberatoria per la diffusione di foto e immagini per minorenni e maggiorenni da conservare agl</w:t>
      </w:r>
      <w:r>
        <w:rPr>
          <w:rFonts w:ascii="Garamond" w:hAnsi="Garamond"/>
          <w:szCs w:val="20"/>
        </w:rPr>
        <w:t>i atti della scuola</w:t>
      </w:r>
      <w:r w:rsidR="007C1515" w:rsidRPr="007C1515">
        <w:rPr>
          <w:rFonts w:ascii="Garamond" w:hAnsi="Garamond"/>
          <w:szCs w:val="20"/>
        </w:rPr>
        <w:t>.</w:t>
      </w:r>
    </w:p>
    <w:p w:rsidR="007C1515" w:rsidRPr="007C1515" w:rsidRDefault="007C1515" w:rsidP="007C1515">
      <w:pPr>
        <w:jc w:val="both"/>
        <w:rPr>
          <w:rFonts w:ascii="Garamond" w:hAnsi="Garamond"/>
          <w:szCs w:val="20"/>
        </w:rPr>
      </w:pPr>
    </w:p>
    <w:p w:rsidR="007C1515" w:rsidRPr="007C1515" w:rsidRDefault="007C1515" w:rsidP="007C1515">
      <w:pPr>
        <w:jc w:val="center"/>
        <w:rPr>
          <w:rFonts w:ascii="Garamond" w:hAnsi="Garamond"/>
          <w:szCs w:val="20"/>
        </w:rPr>
      </w:pPr>
      <w:r w:rsidRPr="007C1515">
        <w:rPr>
          <w:rFonts w:ascii="Garamond" w:hAnsi="Garamond"/>
          <w:szCs w:val="20"/>
        </w:rPr>
        <w:t>Art. 5</w:t>
      </w:r>
    </w:p>
    <w:p w:rsidR="007C1515" w:rsidRDefault="007C1515" w:rsidP="007C1515">
      <w:pPr>
        <w:jc w:val="center"/>
        <w:rPr>
          <w:rFonts w:ascii="Garamond" w:hAnsi="Garamond"/>
          <w:szCs w:val="20"/>
        </w:rPr>
      </w:pPr>
      <w:r w:rsidRPr="007C1515">
        <w:rPr>
          <w:rFonts w:ascii="Garamond" w:hAnsi="Garamond"/>
          <w:szCs w:val="20"/>
        </w:rPr>
        <w:t>Giuria del concorso</w:t>
      </w:r>
    </w:p>
    <w:p w:rsidR="007C1515" w:rsidRPr="007C1515" w:rsidRDefault="007C1515" w:rsidP="007C1515">
      <w:pPr>
        <w:jc w:val="center"/>
        <w:rPr>
          <w:rFonts w:ascii="Garamond" w:hAnsi="Garamond"/>
          <w:szCs w:val="20"/>
        </w:rPr>
      </w:pPr>
    </w:p>
    <w:p w:rsidR="007C1515" w:rsidRPr="007C1515" w:rsidRDefault="007C1515" w:rsidP="00C60398">
      <w:pPr>
        <w:spacing w:after="120"/>
        <w:jc w:val="both"/>
        <w:rPr>
          <w:rFonts w:ascii="Garamond" w:hAnsi="Garamond"/>
          <w:szCs w:val="20"/>
        </w:rPr>
      </w:pPr>
      <w:r w:rsidRPr="007C1515">
        <w:rPr>
          <w:rFonts w:ascii="Garamond" w:hAnsi="Garamond"/>
          <w:szCs w:val="20"/>
        </w:rPr>
        <w:t>Alla Giuria del Concorso, composta da</w:t>
      </w:r>
      <w:r w:rsidRPr="007C1515">
        <w:rPr>
          <w:szCs w:val="20"/>
        </w:rPr>
        <w:t xml:space="preserve"> </w:t>
      </w:r>
      <w:r w:rsidRPr="007C1515">
        <w:rPr>
          <w:rFonts w:ascii="Garamond" w:hAnsi="Garamond"/>
          <w:szCs w:val="20"/>
        </w:rPr>
        <w:t>rappresentanti del MIUR e dell’ASviS è assegnato il compito di individuare gli elaborati vincitori (I, II e III premio) per ciascuna sezione, secondo i seguenti criteri:</w:t>
      </w:r>
    </w:p>
    <w:p w:rsidR="007C1515" w:rsidRPr="007C1515" w:rsidRDefault="007C1515" w:rsidP="007C1515">
      <w:pPr>
        <w:numPr>
          <w:ilvl w:val="0"/>
          <w:numId w:val="2"/>
        </w:numPr>
        <w:spacing w:line="276" w:lineRule="auto"/>
        <w:contextualSpacing/>
        <w:rPr>
          <w:rFonts w:ascii="Garamond" w:eastAsia="Cambria" w:hAnsi="Garamond"/>
          <w:lang w:eastAsia="en-US"/>
        </w:rPr>
      </w:pPr>
      <w:r w:rsidRPr="007C1515">
        <w:rPr>
          <w:rFonts w:ascii="Garamond" w:eastAsia="Cambria" w:hAnsi="Garamond"/>
          <w:lang w:eastAsia="en-US"/>
        </w:rPr>
        <w:t xml:space="preserve">originalità, </w:t>
      </w:r>
    </w:p>
    <w:p w:rsidR="007C1515" w:rsidRPr="007C1515" w:rsidRDefault="007C1515" w:rsidP="007C1515">
      <w:pPr>
        <w:numPr>
          <w:ilvl w:val="0"/>
          <w:numId w:val="2"/>
        </w:numPr>
        <w:spacing w:line="276" w:lineRule="auto"/>
        <w:contextualSpacing/>
        <w:rPr>
          <w:rFonts w:ascii="Garamond" w:eastAsia="Cambria" w:hAnsi="Garamond"/>
          <w:lang w:eastAsia="en-US"/>
        </w:rPr>
      </w:pPr>
      <w:r w:rsidRPr="007C1515">
        <w:rPr>
          <w:rFonts w:ascii="Garamond" w:eastAsia="Cambria" w:hAnsi="Garamond"/>
          <w:lang w:eastAsia="en-US"/>
        </w:rPr>
        <w:t xml:space="preserve">efficacia comunicativa, </w:t>
      </w:r>
    </w:p>
    <w:p w:rsidR="007C1515" w:rsidRPr="007C1515" w:rsidRDefault="007C1515" w:rsidP="007C1515">
      <w:pPr>
        <w:numPr>
          <w:ilvl w:val="0"/>
          <w:numId w:val="2"/>
        </w:numPr>
        <w:spacing w:line="276" w:lineRule="auto"/>
        <w:contextualSpacing/>
        <w:rPr>
          <w:rFonts w:ascii="Garamond" w:eastAsia="Cambria" w:hAnsi="Garamond"/>
          <w:lang w:eastAsia="en-US"/>
        </w:rPr>
      </w:pPr>
      <w:r w:rsidRPr="007C1515">
        <w:rPr>
          <w:rFonts w:ascii="Garamond" w:eastAsia="Cambria" w:hAnsi="Garamond"/>
          <w:lang w:eastAsia="en-US"/>
        </w:rPr>
        <w:t>capacità di elaborazione,</w:t>
      </w:r>
    </w:p>
    <w:p w:rsidR="007C1515" w:rsidRPr="007C1515" w:rsidRDefault="007C1515" w:rsidP="007C1515">
      <w:pPr>
        <w:numPr>
          <w:ilvl w:val="0"/>
          <w:numId w:val="2"/>
        </w:numPr>
        <w:spacing w:line="276" w:lineRule="auto"/>
        <w:contextualSpacing/>
        <w:rPr>
          <w:rFonts w:ascii="Garamond" w:eastAsia="Cambria" w:hAnsi="Garamond"/>
          <w:lang w:eastAsia="en-US"/>
        </w:rPr>
      </w:pPr>
      <w:r w:rsidRPr="007C1515">
        <w:rPr>
          <w:rFonts w:ascii="Garamond" w:eastAsia="Cambria" w:hAnsi="Garamond"/>
          <w:lang w:eastAsia="en-US"/>
        </w:rPr>
        <w:t>rispetto delle indicazioni formali del bando.</w:t>
      </w:r>
    </w:p>
    <w:p w:rsidR="007C1515" w:rsidRPr="007C1515" w:rsidRDefault="007C1515" w:rsidP="007C1515">
      <w:pPr>
        <w:rPr>
          <w:rFonts w:ascii="Garamond" w:hAnsi="Garamond"/>
          <w:szCs w:val="20"/>
        </w:rPr>
      </w:pPr>
    </w:p>
    <w:p w:rsidR="007C1515" w:rsidRPr="007C1515" w:rsidRDefault="007C1515" w:rsidP="007C1515">
      <w:pPr>
        <w:rPr>
          <w:rFonts w:ascii="Garamond" w:hAnsi="Garamond"/>
          <w:szCs w:val="20"/>
        </w:rPr>
      </w:pPr>
      <w:r w:rsidRPr="007C1515">
        <w:rPr>
          <w:rFonts w:ascii="Garamond" w:hAnsi="Garamond"/>
          <w:szCs w:val="20"/>
        </w:rPr>
        <w:t>Il giudizio finale è insindacabile.</w:t>
      </w:r>
    </w:p>
    <w:p w:rsidR="007C1515" w:rsidRPr="007C1515" w:rsidRDefault="007C1515" w:rsidP="007C1515">
      <w:pPr>
        <w:rPr>
          <w:rFonts w:ascii="Garamond" w:hAnsi="Garamond"/>
          <w:szCs w:val="20"/>
        </w:rPr>
      </w:pPr>
    </w:p>
    <w:p w:rsidR="007C1515" w:rsidRPr="007C1515" w:rsidRDefault="007C1515" w:rsidP="007C1515">
      <w:pPr>
        <w:jc w:val="center"/>
        <w:rPr>
          <w:rFonts w:ascii="Garamond" w:hAnsi="Garamond"/>
          <w:szCs w:val="20"/>
        </w:rPr>
      </w:pPr>
      <w:r w:rsidRPr="007C1515">
        <w:rPr>
          <w:rFonts w:ascii="Garamond" w:hAnsi="Garamond"/>
          <w:szCs w:val="20"/>
        </w:rPr>
        <w:lastRenderedPageBreak/>
        <w:t>Art. 6</w:t>
      </w:r>
    </w:p>
    <w:p w:rsidR="007C1515" w:rsidRPr="007C1515" w:rsidRDefault="007C1515" w:rsidP="007C1515">
      <w:pPr>
        <w:jc w:val="center"/>
        <w:rPr>
          <w:rFonts w:ascii="Garamond" w:hAnsi="Garamond"/>
          <w:szCs w:val="20"/>
        </w:rPr>
      </w:pPr>
      <w:r w:rsidRPr="007C1515">
        <w:rPr>
          <w:rFonts w:ascii="Garamond" w:hAnsi="Garamond"/>
          <w:szCs w:val="20"/>
        </w:rPr>
        <w:t>Premiazione</w:t>
      </w:r>
    </w:p>
    <w:p w:rsidR="007C1515" w:rsidRPr="007C1515" w:rsidRDefault="007C1515" w:rsidP="007C1515">
      <w:pPr>
        <w:jc w:val="center"/>
        <w:rPr>
          <w:rFonts w:ascii="Garamond" w:hAnsi="Garamond"/>
          <w:szCs w:val="20"/>
        </w:rPr>
      </w:pPr>
    </w:p>
    <w:p w:rsidR="007C1515" w:rsidRPr="007C1515" w:rsidRDefault="007C1515" w:rsidP="007C1515">
      <w:pPr>
        <w:jc w:val="both"/>
        <w:rPr>
          <w:rFonts w:ascii="Garamond" w:hAnsi="Garamond"/>
          <w:szCs w:val="20"/>
        </w:rPr>
      </w:pPr>
      <w:r w:rsidRPr="007C1515">
        <w:rPr>
          <w:rFonts w:ascii="Garamond" w:hAnsi="Garamond"/>
          <w:szCs w:val="20"/>
        </w:rPr>
        <w:t>La premiazione è prevista nel corso del Festival dello Sviluppo Sostenibile che si terr</w:t>
      </w:r>
      <w:r w:rsidR="00DF329E">
        <w:rPr>
          <w:rFonts w:ascii="Garamond" w:hAnsi="Garamond"/>
          <w:szCs w:val="20"/>
        </w:rPr>
        <w:t xml:space="preserve">à dal 22 maggio al </w:t>
      </w:r>
      <w:r w:rsidR="00DF329E" w:rsidRPr="00602287">
        <w:rPr>
          <w:rFonts w:ascii="Garamond" w:hAnsi="Garamond"/>
          <w:szCs w:val="20"/>
        </w:rPr>
        <w:t xml:space="preserve">7 </w:t>
      </w:r>
      <w:r w:rsidR="00FA34A1" w:rsidRPr="00602287">
        <w:rPr>
          <w:rFonts w:ascii="Garamond" w:hAnsi="Garamond"/>
          <w:szCs w:val="20"/>
        </w:rPr>
        <w:t>g</w:t>
      </w:r>
      <w:r w:rsidR="00DF329E" w:rsidRPr="00602287">
        <w:rPr>
          <w:rFonts w:ascii="Garamond" w:hAnsi="Garamond"/>
          <w:szCs w:val="20"/>
        </w:rPr>
        <w:t>iugno 2018</w:t>
      </w:r>
      <w:r w:rsidRPr="00602287">
        <w:rPr>
          <w:rFonts w:ascii="Garamond" w:hAnsi="Garamond"/>
          <w:szCs w:val="20"/>
        </w:rPr>
        <w:t>.  Ci si riserva di comunicare successivamente attraverso nota finalizz</w:t>
      </w:r>
      <w:r w:rsidR="00755607" w:rsidRPr="00602287">
        <w:rPr>
          <w:rFonts w:ascii="Garamond" w:hAnsi="Garamond"/>
          <w:szCs w:val="20"/>
        </w:rPr>
        <w:t>ata i dettagli dell’evento</w:t>
      </w:r>
      <w:r w:rsidR="00DF329E" w:rsidRPr="00602287">
        <w:rPr>
          <w:rFonts w:ascii="Garamond" w:hAnsi="Garamond"/>
          <w:szCs w:val="20"/>
        </w:rPr>
        <w:t xml:space="preserve"> e della</w:t>
      </w:r>
      <w:r w:rsidR="00DF329E">
        <w:rPr>
          <w:rFonts w:ascii="Garamond" w:hAnsi="Garamond"/>
          <w:szCs w:val="20"/>
        </w:rPr>
        <w:t xml:space="preserve"> premiazione.</w:t>
      </w:r>
    </w:p>
    <w:p w:rsidR="007C1515" w:rsidRPr="007C1515" w:rsidRDefault="007C1515" w:rsidP="007C1515">
      <w:pPr>
        <w:jc w:val="both"/>
        <w:rPr>
          <w:rFonts w:ascii="Garamond" w:hAnsi="Garamond"/>
          <w:szCs w:val="20"/>
        </w:rPr>
      </w:pPr>
    </w:p>
    <w:sectPr w:rsidR="007C1515" w:rsidRPr="007C1515" w:rsidSect="00C54F2D">
      <w:headerReference w:type="default" r:id="rId11"/>
      <w:footerReference w:type="default" r:id="rId12"/>
      <w:pgSz w:w="11906" w:h="16838"/>
      <w:pgMar w:top="1417" w:right="1134" w:bottom="1134" w:left="1134" w:header="708" w:footer="44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2A6D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2A6DDC" w16cid:durableId="1D9301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8C" w:rsidRDefault="00A8618C" w:rsidP="00DE0361">
      <w:r>
        <w:separator/>
      </w:r>
    </w:p>
  </w:endnote>
  <w:endnote w:type="continuationSeparator" w:id="0">
    <w:p w:rsidR="00A8618C" w:rsidRDefault="00A8618C" w:rsidP="00DE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5E" w:rsidRDefault="00B55D5E" w:rsidP="00F53421">
    <w:pPr>
      <w:pStyle w:val="Pidipagina"/>
      <w:jc w:val="center"/>
      <w:rPr>
        <w:sz w:val="20"/>
        <w:szCs w:val="20"/>
      </w:rPr>
    </w:pPr>
  </w:p>
  <w:p w:rsidR="00757FBF" w:rsidRPr="00F53421" w:rsidRDefault="00757FBF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>Viale Trastevere 76/A – 00153 ROMA</w:t>
    </w:r>
  </w:p>
  <w:p w:rsidR="00757FBF" w:rsidRPr="00F53421" w:rsidRDefault="00757FBF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 xml:space="preserve">PEC: </w:t>
    </w:r>
    <w:hyperlink r:id="rId1" w:history="1">
      <w:r w:rsidRPr="00F53421">
        <w:rPr>
          <w:rStyle w:val="Collegamentoipertestuale"/>
          <w:sz w:val="20"/>
          <w:szCs w:val="20"/>
        </w:rPr>
        <w:t>dpit@postacert.istruzione.it</w:t>
      </w:r>
    </w:hyperlink>
    <w:r w:rsidRPr="00F53421">
      <w:rPr>
        <w:color w:val="000000"/>
        <w:sz w:val="20"/>
        <w:szCs w:val="20"/>
      </w:rPr>
      <w:t xml:space="preserve"> </w:t>
    </w:r>
    <w:r w:rsidRPr="00F53421">
      <w:rPr>
        <w:sz w:val="20"/>
        <w:szCs w:val="20"/>
      </w:rPr>
      <w:t xml:space="preserve">PEO: </w:t>
    </w:r>
    <w:hyperlink r:id="rId2" w:history="1">
      <w:r w:rsidRPr="00F53421">
        <w:rPr>
          <w:rStyle w:val="Collegamentoipertestuale"/>
          <w:sz w:val="20"/>
          <w:szCs w:val="20"/>
        </w:rPr>
        <w:t>dpit.segreteria@istruzione.it</w:t>
      </w:r>
    </w:hyperlink>
  </w:p>
  <w:p w:rsidR="00757FBF" w:rsidRPr="00F53421" w:rsidRDefault="00757FBF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>Tel. 0</w:t>
    </w:r>
    <w:r>
      <w:rPr>
        <w:sz w:val="20"/>
        <w:szCs w:val="20"/>
      </w:rPr>
      <w:t>658493800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8C" w:rsidRDefault="00A8618C" w:rsidP="00DE0361">
      <w:r>
        <w:separator/>
      </w:r>
    </w:p>
  </w:footnote>
  <w:footnote w:type="continuationSeparator" w:id="0">
    <w:p w:rsidR="00A8618C" w:rsidRDefault="00A8618C" w:rsidP="00DE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BF" w:rsidRPr="00DE0361" w:rsidRDefault="00757FBF" w:rsidP="00DE0361">
    <w:pPr>
      <w:tabs>
        <w:tab w:val="center" w:pos="4819"/>
        <w:tab w:val="right" w:pos="9638"/>
      </w:tabs>
      <w:ind w:left="-567" w:right="-567"/>
      <w:jc w:val="center"/>
    </w:pPr>
    <w:r w:rsidRPr="00DE0361">
      <w:object w:dxaOrig="4350" w:dyaOrig="4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4pt;height:44.4pt" o:ole="">
          <v:imagedata r:id="rId1" o:title=""/>
        </v:shape>
        <o:OLEObject Type="Embed" ProgID="PBrush" ShapeID="_x0000_i1025" DrawAspect="Content" ObjectID="_1572684980" r:id="rId2"/>
      </w:object>
    </w:r>
  </w:p>
  <w:p w:rsidR="00757FBF" w:rsidRPr="00DE0361" w:rsidRDefault="00757FBF" w:rsidP="00DE0361">
    <w:pPr>
      <w:tabs>
        <w:tab w:val="center" w:pos="4819"/>
        <w:tab w:val="right" w:pos="9638"/>
      </w:tabs>
      <w:ind w:left="-567" w:right="-567"/>
      <w:jc w:val="center"/>
      <w:rPr>
        <w:rFonts w:ascii="English111 Adagio BT" w:hAnsi="English111 Adagio BT"/>
        <w:i/>
        <w:iCs/>
        <w:sz w:val="52"/>
        <w:szCs w:val="52"/>
      </w:rPr>
    </w:pPr>
    <w:r w:rsidRPr="00DE0361">
      <w:rPr>
        <w:rFonts w:ascii="English111 Adagio BT" w:hAnsi="English111 Adagio BT"/>
        <w:i/>
        <w:iCs/>
        <w:sz w:val="52"/>
        <w:szCs w:val="52"/>
      </w:rPr>
      <w:t>Ministero dell’Istruzione, dell’Università e della Ricerca</w:t>
    </w:r>
  </w:p>
  <w:p w:rsidR="00757FBF" w:rsidRPr="0067028E" w:rsidRDefault="00757FBF" w:rsidP="0067028E">
    <w:pPr>
      <w:tabs>
        <w:tab w:val="center" w:pos="4819"/>
        <w:tab w:val="right" w:pos="9638"/>
      </w:tabs>
      <w:ind w:left="-284" w:right="-286"/>
      <w:jc w:val="center"/>
      <w:rPr>
        <w:rFonts w:ascii="English111 Adagio BT" w:hAnsi="English111 Adagio BT"/>
        <w:i/>
        <w:iCs/>
        <w:sz w:val="44"/>
        <w:szCs w:val="44"/>
      </w:rPr>
    </w:pPr>
    <w:r w:rsidRPr="00DE0361">
      <w:rPr>
        <w:rFonts w:ascii="English111 Adagio BT" w:hAnsi="English111 Adagio BT"/>
        <w:i/>
        <w:iCs/>
        <w:sz w:val="44"/>
        <w:szCs w:val="44"/>
      </w:rPr>
      <w:t>Dipartimento per il sistema educativo di istruzione e di formazione</w:t>
    </w:r>
  </w:p>
  <w:p w:rsidR="00757FBF" w:rsidRDefault="00757F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99E"/>
    <w:multiLevelType w:val="hybridMultilevel"/>
    <w:tmpl w:val="0A5CC536"/>
    <w:lvl w:ilvl="0" w:tplc="A78634E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95DEA"/>
    <w:multiLevelType w:val="hybridMultilevel"/>
    <w:tmpl w:val="65BC4484"/>
    <w:lvl w:ilvl="0" w:tplc="0410000B">
      <w:start w:val="1"/>
      <w:numFmt w:val="bullet"/>
      <w:lvlText w:val="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52"/>
        </w:tabs>
        <w:ind w:left="7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72"/>
        </w:tabs>
        <w:ind w:left="79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92"/>
        </w:tabs>
        <w:ind w:left="86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412"/>
        </w:tabs>
        <w:ind w:left="94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132"/>
        </w:tabs>
        <w:ind w:left="101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52"/>
        </w:tabs>
        <w:ind w:left="108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72"/>
        </w:tabs>
        <w:ind w:left="115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92"/>
        </w:tabs>
        <w:ind w:left="12292" w:hanging="360"/>
      </w:pPr>
      <w:rPr>
        <w:rFonts w:ascii="Wingdings" w:hAnsi="Wingdings" w:hint="default"/>
      </w:rPr>
    </w:lvl>
  </w:abstractNum>
  <w:abstractNum w:abstractNumId="2">
    <w:nsid w:val="7B14047D"/>
    <w:multiLevelType w:val="hybridMultilevel"/>
    <w:tmpl w:val="10A8726A"/>
    <w:lvl w:ilvl="0" w:tplc="C21083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a Alemanno">
    <w15:presenceInfo w15:providerId="Windows Live" w15:userId="0d525b2667380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D"/>
    <w:rsid w:val="00012615"/>
    <w:rsid w:val="00016474"/>
    <w:rsid w:val="0002552D"/>
    <w:rsid w:val="00027F66"/>
    <w:rsid w:val="00050393"/>
    <w:rsid w:val="000A6B7D"/>
    <w:rsid w:val="000F0596"/>
    <w:rsid w:val="00123BD6"/>
    <w:rsid w:val="0014731C"/>
    <w:rsid w:val="001D29F2"/>
    <w:rsid w:val="001E0FB0"/>
    <w:rsid w:val="00203056"/>
    <w:rsid w:val="002051FC"/>
    <w:rsid w:val="00241999"/>
    <w:rsid w:val="0024640A"/>
    <w:rsid w:val="0024783D"/>
    <w:rsid w:val="00254DB5"/>
    <w:rsid w:val="002766BE"/>
    <w:rsid w:val="00282331"/>
    <w:rsid w:val="002C0908"/>
    <w:rsid w:val="002D7A31"/>
    <w:rsid w:val="002E567D"/>
    <w:rsid w:val="002F0933"/>
    <w:rsid w:val="002F1848"/>
    <w:rsid w:val="0031138A"/>
    <w:rsid w:val="003355FD"/>
    <w:rsid w:val="00355C24"/>
    <w:rsid w:val="003828D5"/>
    <w:rsid w:val="003D0EB7"/>
    <w:rsid w:val="003E70C7"/>
    <w:rsid w:val="00430556"/>
    <w:rsid w:val="004437E6"/>
    <w:rsid w:val="004551A2"/>
    <w:rsid w:val="00471120"/>
    <w:rsid w:val="00485F71"/>
    <w:rsid w:val="00490BE1"/>
    <w:rsid w:val="0049187C"/>
    <w:rsid w:val="004B5BB5"/>
    <w:rsid w:val="004C4F27"/>
    <w:rsid w:val="00502422"/>
    <w:rsid w:val="00537F60"/>
    <w:rsid w:val="00542324"/>
    <w:rsid w:val="005D788C"/>
    <w:rsid w:val="00602287"/>
    <w:rsid w:val="00602626"/>
    <w:rsid w:val="0067028E"/>
    <w:rsid w:val="006A1B3A"/>
    <w:rsid w:val="006D0F17"/>
    <w:rsid w:val="006E44C7"/>
    <w:rsid w:val="006E55A9"/>
    <w:rsid w:val="007255CE"/>
    <w:rsid w:val="00755607"/>
    <w:rsid w:val="00757FBF"/>
    <w:rsid w:val="00773698"/>
    <w:rsid w:val="00774E0F"/>
    <w:rsid w:val="007836DD"/>
    <w:rsid w:val="007A1BE3"/>
    <w:rsid w:val="007C0671"/>
    <w:rsid w:val="007C0CCD"/>
    <w:rsid w:val="007C1515"/>
    <w:rsid w:val="007D1152"/>
    <w:rsid w:val="007D4807"/>
    <w:rsid w:val="00812805"/>
    <w:rsid w:val="00870CA8"/>
    <w:rsid w:val="0089769D"/>
    <w:rsid w:val="008A3672"/>
    <w:rsid w:val="008A4677"/>
    <w:rsid w:val="008B77CA"/>
    <w:rsid w:val="008D3725"/>
    <w:rsid w:val="008E3D03"/>
    <w:rsid w:val="009021B7"/>
    <w:rsid w:val="009109B8"/>
    <w:rsid w:val="00940FEE"/>
    <w:rsid w:val="00960263"/>
    <w:rsid w:val="00961114"/>
    <w:rsid w:val="00977B2A"/>
    <w:rsid w:val="009976DB"/>
    <w:rsid w:val="009A2BD0"/>
    <w:rsid w:val="009A7A0F"/>
    <w:rsid w:val="009B4D02"/>
    <w:rsid w:val="00A42822"/>
    <w:rsid w:val="00A65D11"/>
    <w:rsid w:val="00A8618C"/>
    <w:rsid w:val="00AA2BCD"/>
    <w:rsid w:val="00AC37FC"/>
    <w:rsid w:val="00AF125C"/>
    <w:rsid w:val="00B05367"/>
    <w:rsid w:val="00B14F34"/>
    <w:rsid w:val="00B55D5E"/>
    <w:rsid w:val="00B93F4D"/>
    <w:rsid w:val="00B948A4"/>
    <w:rsid w:val="00BD1984"/>
    <w:rsid w:val="00BE303F"/>
    <w:rsid w:val="00BF490A"/>
    <w:rsid w:val="00C54F2D"/>
    <w:rsid w:val="00C60398"/>
    <w:rsid w:val="00C9106E"/>
    <w:rsid w:val="00CC7878"/>
    <w:rsid w:val="00CD3B56"/>
    <w:rsid w:val="00D20D5D"/>
    <w:rsid w:val="00D25579"/>
    <w:rsid w:val="00D71ACB"/>
    <w:rsid w:val="00D71DC7"/>
    <w:rsid w:val="00D867B0"/>
    <w:rsid w:val="00DC16CB"/>
    <w:rsid w:val="00DE0361"/>
    <w:rsid w:val="00DF329E"/>
    <w:rsid w:val="00E10C9A"/>
    <w:rsid w:val="00E86C34"/>
    <w:rsid w:val="00E87D16"/>
    <w:rsid w:val="00E96E0B"/>
    <w:rsid w:val="00EC2D8C"/>
    <w:rsid w:val="00EC743A"/>
    <w:rsid w:val="00ED24FA"/>
    <w:rsid w:val="00EE7E2B"/>
    <w:rsid w:val="00F05362"/>
    <w:rsid w:val="00F25EEE"/>
    <w:rsid w:val="00F343DC"/>
    <w:rsid w:val="00F36211"/>
    <w:rsid w:val="00F46226"/>
    <w:rsid w:val="00F53421"/>
    <w:rsid w:val="00F57209"/>
    <w:rsid w:val="00F7244B"/>
    <w:rsid w:val="00F968A4"/>
    <w:rsid w:val="00FA34A1"/>
    <w:rsid w:val="00FC49DA"/>
    <w:rsid w:val="00FE501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361"/>
  </w:style>
  <w:style w:type="paragraph" w:styleId="Pidipagina">
    <w:name w:val="footer"/>
    <w:basedOn w:val="Normale"/>
    <w:link w:val="PidipaginaCarattere"/>
    <w:unhideWhenUsed/>
    <w:rsid w:val="00DE0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0361"/>
  </w:style>
  <w:style w:type="character" w:styleId="Collegamentoipertestuale">
    <w:name w:val="Hyperlink"/>
    <w:rsid w:val="00F53421"/>
    <w:rPr>
      <w:color w:val="0A356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4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4A1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473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731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731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73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731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361"/>
  </w:style>
  <w:style w:type="paragraph" w:styleId="Pidipagina">
    <w:name w:val="footer"/>
    <w:basedOn w:val="Normale"/>
    <w:link w:val="PidipaginaCarattere"/>
    <w:unhideWhenUsed/>
    <w:rsid w:val="00DE0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0361"/>
  </w:style>
  <w:style w:type="character" w:styleId="Collegamentoipertestuale">
    <w:name w:val="Hyperlink"/>
    <w:rsid w:val="00F53421"/>
    <w:rPr>
      <w:color w:val="0A356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4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4A1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473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731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731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73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731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svis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vis.it/agenda-2030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it.segreteria@istruzione.it" TargetMode="External"/><Relationship Id="rId1" Type="http://schemas.openxmlformats.org/officeDocument/2006/relationships/hyperlink" Target="mailto:dpit@postacert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B333-DF32-4326-A424-95EF8898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2017-10-30T14:21:00Z</cp:lastPrinted>
  <dcterms:created xsi:type="dcterms:W3CDTF">2017-11-07T10:19:00Z</dcterms:created>
  <dcterms:modified xsi:type="dcterms:W3CDTF">2017-11-20T11:10:00Z</dcterms:modified>
</cp:coreProperties>
</file>