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D" w:rsidRDefault="0076342D" w:rsidP="008D6B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D6B1F">
        <w:rPr>
          <w:rFonts w:cstheme="minorHAnsi"/>
          <w:b/>
          <w:bCs/>
          <w:sz w:val="24"/>
          <w:szCs w:val="24"/>
        </w:rPr>
        <w:t xml:space="preserve">PRIMA, DURANTE E DOPO </w:t>
      </w:r>
      <w:r w:rsidR="006545DD" w:rsidRPr="008D6B1F">
        <w:rPr>
          <w:rFonts w:cstheme="minorHAnsi"/>
          <w:b/>
          <w:bCs/>
          <w:sz w:val="24"/>
          <w:szCs w:val="24"/>
        </w:rPr>
        <w:t xml:space="preserve"> la</w:t>
      </w:r>
      <w:r w:rsidR="006545DD">
        <w:rPr>
          <w:rFonts w:cstheme="minorHAnsi"/>
          <w:b/>
          <w:bCs/>
          <w:sz w:val="24"/>
          <w:szCs w:val="24"/>
        </w:rPr>
        <w:t xml:space="preserve"> lettura del testo narrativo</w:t>
      </w:r>
    </w:p>
    <w:p w:rsidR="0076342D" w:rsidRDefault="0076342D" w:rsidP="0076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6342D" w:rsidRPr="00656E59" w:rsidRDefault="0076342D" w:rsidP="0076342D">
      <w:pPr>
        <w:rPr>
          <w:rFonts w:cstheme="minorHAnsi"/>
        </w:rPr>
      </w:pPr>
      <w:r w:rsidRPr="00656E59">
        <w:rPr>
          <w:rFonts w:cstheme="minorHAnsi"/>
          <w:b/>
          <w:bCs/>
        </w:rPr>
        <w:t>Destinatari</w:t>
      </w:r>
      <w:r w:rsidRPr="00656E59">
        <w:rPr>
          <w:rFonts w:cstheme="minorHAnsi"/>
        </w:rPr>
        <w:t>: alunni classi seconda, terza  e quarta (Scuola Primaria)</w:t>
      </w:r>
    </w:p>
    <w:p w:rsidR="0076342D" w:rsidRPr="00656E59" w:rsidRDefault="0076342D" w:rsidP="007634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56E59">
        <w:rPr>
          <w:rFonts w:cstheme="minorHAnsi"/>
          <w:b/>
          <w:bCs/>
        </w:rPr>
        <w:t>OBIETTIVO</w:t>
      </w:r>
      <w:r w:rsidRPr="00656E59">
        <w:rPr>
          <w:rFonts w:cstheme="minorHAnsi"/>
          <w:bCs/>
        </w:rPr>
        <w:t>:</w:t>
      </w:r>
      <w:r w:rsidRPr="00656E59">
        <w:rPr>
          <w:rFonts w:cstheme="minorHAnsi"/>
        </w:rPr>
        <w:t xml:space="preserve"> avviare la formazione di lettori consapevoli e strategici, in grado di attivare autonomamente strategie di comprensione</w:t>
      </w:r>
    </w:p>
    <w:p w:rsidR="0076342D" w:rsidRPr="00656E59" w:rsidRDefault="0076342D" w:rsidP="0076342D">
      <w:pPr>
        <w:rPr>
          <w:rFonts w:cstheme="minorHAnsi"/>
          <w:b/>
        </w:rPr>
      </w:pPr>
      <w:r w:rsidRPr="00656E59">
        <w:rPr>
          <w:rFonts w:cstheme="minorHAnsi"/>
          <w:b/>
        </w:rPr>
        <w:t xml:space="preserve">RISULTATI ATTESI: </w:t>
      </w:r>
      <w:r w:rsidRPr="00656E59">
        <w:rPr>
          <w:rFonts w:cstheme="minorHAnsi"/>
          <w:bCs/>
        </w:rPr>
        <w:t>approcciare il testo con senso critico e riflessivo</w:t>
      </w:r>
    </w:p>
    <w:p w:rsidR="008D6B1F" w:rsidRPr="00656E59" w:rsidRDefault="00CE4867" w:rsidP="008D6B1F">
      <w:pPr>
        <w:rPr>
          <w:rStyle w:val="Enfasigrassetto"/>
          <w:rFonts w:cstheme="minorHAnsi"/>
          <w:b w:val="0"/>
        </w:rPr>
      </w:pPr>
      <w:r w:rsidRPr="00656E59">
        <w:rPr>
          <w:rFonts w:cstheme="minorHAnsi"/>
          <w:b/>
          <w:bCs/>
        </w:rPr>
        <w:t xml:space="preserve">IL percorso unico di snoda </w:t>
      </w:r>
      <w:r w:rsidR="00E4590E" w:rsidRPr="00656E59">
        <w:rPr>
          <w:rFonts w:cstheme="minorHAnsi"/>
          <w:b/>
          <w:bCs/>
        </w:rPr>
        <w:t>su</w:t>
      </w:r>
      <w:r w:rsidRPr="00656E59">
        <w:rPr>
          <w:rFonts w:cstheme="minorHAnsi"/>
          <w:b/>
          <w:bCs/>
        </w:rPr>
        <w:t xml:space="preserve"> due assi</w:t>
      </w:r>
      <w:r w:rsidR="000C5EE9" w:rsidRPr="00656E59">
        <w:rPr>
          <w:rFonts w:cstheme="minorHAnsi"/>
          <w:b/>
          <w:bCs/>
        </w:rPr>
        <w:t xml:space="preserve"> A e B</w:t>
      </w:r>
      <w:r w:rsidR="006579A7">
        <w:rPr>
          <w:rFonts w:cstheme="minorHAnsi"/>
          <w:b/>
          <w:bCs/>
        </w:rPr>
        <w:br/>
      </w:r>
      <w:r w:rsidR="00777F4A" w:rsidRPr="00656E59">
        <w:rPr>
          <w:rFonts w:cstheme="minorHAnsi"/>
          <w:b/>
          <w:bCs/>
          <w:u w:val="single"/>
        </w:rPr>
        <w:t>ASSE</w:t>
      </w:r>
      <w:r w:rsidRPr="00656E59">
        <w:rPr>
          <w:rFonts w:cstheme="minorHAnsi"/>
          <w:b/>
          <w:bCs/>
          <w:u w:val="single"/>
        </w:rPr>
        <w:t xml:space="preserve">  A: </w:t>
      </w:r>
      <w:r w:rsidR="00080AE3" w:rsidRPr="00656E59">
        <w:rPr>
          <w:rFonts w:cstheme="minorHAnsi"/>
          <w:b/>
          <w:bCs/>
          <w:u w:val="single"/>
        </w:rPr>
        <w:t>esercizio e cura della lettura come abilità di base</w:t>
      </w:r>
      <w:r w:rsidR="008D6B1F" w:rsidRPr="00656E59">
        <w:rPr>
          <w:rFonts w:cstheme="minorHAnsi"/>
          <w:b/>
          <w:bCs/>
          <w:u w:val="single"/>
        </w:rPr>
        <w:t xml:space="preserve"> e presupposto indispensabile alla comprensione</w:t>
      </w:r>
      <w:r w:rsidR="00080AE3" w:rsidRPr="00656E59">
        <w:rPr>
          <w:rFonts w:cstheme="minorHAnsi"/>
          <w:bCs/>
        </w:rPr>
        <w:t xml:space="preserve"> </w:t>
      </w:r>
      <w:r w:rsidR="006579A7" w:rsidRPr="00656E59">
        <w:rPr>
          <w:rFonts w:cstheme="minorHAnsi"/>
          <w:bCs/>
        </w:rPr>
        <w:br/>
      </w:r>
      <w:r w:rsidR="008D6B1F" w:rsidRPr="00656E59">
        <w:rPr>
          <w:rFonts w:cstheme="minorHAnsi"/>
          <w:bCs/>
        </w:rPr>
        <w:t>S</w:t>
      </w:r>
      <w:r w:rsidR="00777F4A" w:rsidRPr="00656E59">
        <w:rPr>
          <w:rFonts w:cstheme="minorHAnsi"/>
          <w:bCs/>
        </w:rPr>
        <w:t>i curano a</w:t>
      </w:r>
      <w:r w:rsidRPr="00656E59">
        <w:rPr>
          <w:rFonts w:cstheme="minorHAnsi"/>
        </w:rPr>
        <w:t>spetti tecnici per una lettura</w:t>
      </w:r>
      <w:r w:rsidRPr="00656E59">
        <w:rPr>
          <w:rFonts w:cstheme="minorHAnsi"/>
          <w:i/>
          <w:shd w:val="clear" w:color="auto" w:fill="FFFFFF"/>
        </w:rPr>
        <w:t> </w:t>
      </w:r>
      <w:r w:rsidRPr="00656E59">
        <w:rPr>
          <w:rStyle w:val="Enfasicorsivo"/>
          <w:rFonts w:cstheme="minorHAnsi"/>
          <w:i w:val="0"/>
          <w:iCs w:val="0"/>
          <w:shd w:val="clear" w:color="auto" w:fill="FFFFFF"/>
        </w:rPr>
        <w:t>fluente</w:t>
      </w:r>
      <w:r w:rsidRPr="00656E59">
        <w:rPr>
          <w:rFonts w:cstheme="minorHAnsi"/>
          <w:i/>
          <w:shd w:val="clear" w:color="auto" w:fill="FFFFFF"/>
        </w:rPr>
        <w:t> </w:t>
      </w:r>
      <w:r w:rsidRPr="00656E59">
        <w:rPr>
          <w:rFonts w:cstheme="minorHAnsi"/>
          <w:shd w:val="clear" w:color="auto" w:fill="FFFFFF"/>
        </w:rPr>
        <w:t>in termini di velocità e correttezza</w:t>
      </w:r>
      <w:r w:rsidRPr="00656E59">
        <w:rPr>
          <w:rFonts w:cstheme="minorHAnsi"/>
        </w:rPr>
        <w:t>,</w:t>
      </w:r>
      <w:r w:rsidR="00833033" w:rsidRPr="00656E59">
        <w:rPr>
          <w:rFonts w:cstheme="minorHAnsi"/>
        </w:rPr>
        <w:t xml:space="preserve"> </w:t>
      </w:r>
      <w:r w:rsidRPr="00656E59">
        <w:rPr>
          <w:rFonts w:cstheme="minorHAnsi"/>
        </w:rPr>
        <w:t xml:space="preserve">in modo da favorire  la comprensione. </w:t>
      </w:r>
      <w:r w:rsidR="00777F4A" w:rsidRPr="00656E59">
        <w:rPr>
          <w:rFonts w:cstheme="minorHAnsi"/>
        </w:rPr>
        <w:t>L</w:t>
      </w:r>
      <w:r w:rsidRPr="00656E59">
        <w:rPr>
          <w:rFonts w:cstheme="minorHAnsi"/>
        </w:rPr>
        <w:t xml:space="preserve">e tecniche di lettura sono </w:t>
      </w:r>
      <w:r w:rsidR="00777F4A" w:rsidRPr="00656E59">
        <w:rPr>
          <w:rFonts w:cstheme="minorHAnsi"/>
        </w:rPr>
        <w:t>curate</w:t>
      </w:r>
      <w:r w:rsidRPr="00656E59">
        <w:rPr>
          <w:rFonts w:cstheme="minorHAnsi"/>
        </w:rPr>
        <w:t xml:space="preserve"> contestualmente</w:t>
      </w:r>
      <w:r w:rsidR="00777F4A" w:rsidRPr="00656E59">
        <w:rPr>
          <w:rFonts w:cstheme="minorHAnsi"/>
        </w:rPr>
        <w:t xml:space="preserve"> al percorso B, ma</w:t>
      </w:r>
      <w:r w:rsidR="00833033" w:rsidRPr="00656E59">
        <w:rPr>
          <w:rFonts w:cstheme="minorHAnsi"/>
        </w:rPr>
        <w:t xml:space="preserve"> anche </w:t>
      </w:r>
      <w:r w:rsidR="00777F4A" w:rsidRPr="00656E59">
        <w:rPr>
          <w:rStyle w:val="Enfasigrassetto"/>
          <w:rFonts w:cstheme="minorHAnsi"/>
          <w:b w:val="0"/>
        </w:rPr>
        <w:t xml:space="preserve"> come  momenti operativi  a </w:t>
      </w:r>
      <w:proofErr w:type="spellStart"/>
      <w:r w:rsidR="00777F4A" w:rsidRPr="00656E59">
        <w:rPr>
          <w:rStyle w:val="Enfasigrassetto"/>
          <w:rFonts w:cstheme="minorHAnsi"/>
          <w:b w:val="0"/>
        </w:rPr>
        <w:t>s</w:t>
      </w:r>
      <w:r w:rsidR="00833033" w:rsidRPr="00656E59">
        <w:rPr>
          <w:rStyle w:val="Enfasigrassetto"/>
          <w:rFonts w:cstheme="minorHAnsi"/>
          <w:b w:val="0"/>
        </w:rPr>
        <w:t>è</w:t>
      </w:r>
      <w:proofErr w:type="spellEnd"/>
      <w:r w:rsidR="00777F4A" w:rsidRPr="00656E59">
        <w:rPr>
          <w:rStyle w:val="Enfasigrassetto"/>
          <w:rFonts w:cstheme="minorHAnsi"/>
          <w:b w:val="0"/>
        </w:rPr>
        <w:t xml:space="preserve"> stanti</w:t>
      </w:r>
      <w:r w:rsidR="00777F4A" w:rsidRPr="00656E59">
        <w:rPr>
          <w:rFonts w:cstheme="minorHAnsi"/>
        </w:rPr>
        <w:t xml:space="preserve"> </w:t>
      </w:r>
      <w:r w:rsidRPr="00656E59">
        <w:rPr>
          <w:rFonts w:cstheme="minorHAnsi"/>
        </w:rPr>
        <w:t xml:space="preserve"> e </w:t>
      </w:r>
      <w:r w:rsidRPr="00656E59">
        <w:rPr>
          <w:rStyle w:val="Enfasigrassetto"/>
          <w:rFonts w:cstheme="minorHAnsi"/>
          <w:b w:val="0"/>
        </w:rPr>
        <w:t xml:space="preserve">presentate come esercizi-gioco, spesso in modalità </w:t>
      </w:r>
      <w:r w:rsidR="00777F4A" w:rsidRPr="00656E59">
        <w:rPr>
          <w:rStyle w:val="Enfasigrassetto"/>
          <w:rFonts w:cstheme="minorHAnsi"/>
          <w:b w:val="0"/>
        </w:rPr>
        <w:t>c</w:t>
      </w:r>
      <w:r w:rsidRPr="00656E59">
        <w:rPr>
          <w:rStyle w:val="Enfasigrassetto"/>
          <w:rFonts w:cstheme="minorHAnsi"/>
          <w:b w:val="0"/>
        </w:rPr>
        <w:t>ollettiva</w:t>
      </w:r>
      <w:r w:rsidR="00777F4A" w:rsidRPr="00656E59">
        <w:rPr>
          <w:rStyle w:val="Enfasigrassetto"/>
          <w:rFonts w:cstheme="minorHAnsi"/>
          <w:b w:val="0"/>
        </w:rPr>
        <w:t>.</w:t>
      </w:r>
      <w:r w:rsidRPr="00656E59">
        <w:rPr>
          <w:rStyle w:val="Enfasigrassetto"/>
          <w:rFonts w:cstheme="minorHAnsi"/>
          <w:b w:val="0"/>
        </w:rPr>
        <w:t xml:space="preserve"> </w:t>
      </w:r>
    </w:p>
    <w:p w:rsidR="001C2F22" w:rsidRPr="00656E59" w:rsidRDefault="008D6B1F" w:rsidP="001C2F22">
      <w:pPr>
        <w:rPr>
          <w:rFonts w:cstheme="minorHAnsi"/>
        </w:rPr>
      </w:pPr>
      <w:r w:rsidRPr="00656E59">
        <w:rPr>
          <w:rFonts w:eastAsia="Times New Roman" w:cstheme="minorHAnsi"/>
          <w:b/>
          <w:bCs/>
          <w:color w:val="222222"/>
          <w:lang w:eastAsia="it-IT"/>
        </w:rPr>
        <w:t xml:space="preserve">Lettura corale: </w:t>
      </w:r>
      <w:r w:rsidRPr="00656E59">
        <w:rPr>
          <w:rFonts w:eastAsia="Times New Roman" w:cstheme="minorHAnsi"/>
          <w:bCs/>
          <w:color w:val="222222"/>
          <w:lang w:eastAsia="it-IT"/>
        </w:rPr>
        <w:t xml:space="preserve">è una </w:t>
      </w:r>
      <w:r w:rsidR="001B0DF1">
        <w:rPr>
          <w:rFonts w:eastAsia="Times New Roman" w:cstheme="minorHAnsi"/>
          <w:bCs/>
          <w:color w:val="222222"/>
          <w:lang w:eastAsia="it-IT"/>
        </w:rPr>
        <w:t xml:space="preserve">pratica </w:t>
      </w:r>
      <w:r w:rsidRPr="00656E59">
        <w:rPr>
          <w:rFonts w:eastAsia="Times New Roman" w:cstheme="minorHAnsi"/>
          <w:bCs/>
          <w:color w:val="222222"/>
          <w:lang w:eastAsia="it-IT"/>
        </w:rPr>
        <w:t xml:space="preserve">desueta che però si rivela utile per dare ritmo alla lettura e non solo; spesso anche gli alunni più lenti,  alla seconda lettura </w:t>
      </w:r>
      <w:r w:rsidR="00656E59" w:rsidRPr="00656E59">
        <w:rPr>
          <w:rFonts w:eastAsia="Times New Roman" w:cstheme="minorHAnsi"/>
          <w:bCs/>
          <w:color w:val="222222"/>
          <w:lang w:eastAsia="it-IT"/>
        </w:rPr>
        <w:t xml:space="preserve">corale </w:t>
      </w:r>
      <w:r w:rsidRPr="00656E59">
        <w:rPr>
          <w:rFonts w:eastAsia="Times New Roman" w:cstheme="minorHAnsi"/>
          <w:bCs/>
          <w:color w:val="222222"/>
          <w:lang w:eastAsia="it-IT"/>
        </w:rPr>
        <w:t>di un testo, tentano di adeguare il ritmo, l’intensità, il timbro, l’espressione …</w:t>
      </w:r>
      <w:r w:rsidRPr="00656E59">
        <w:rPr>
          <w:rFonts w:eastAsia="Times New Roman" w:cstheme="minorHAnsi"/>
          <w:bCs/>
          <w:color w:val="222222"/>
          <w:lang w:eastAsia="it-IT"/>
        </w:rPr>
        <w:br/>
      </w:r>
      <w:r w:rsidRPr="00656E59">
        <w:rPr>
          <w:rFonts w:eastAsia="Times New Roman" w:cstheme="minorHAnsi"/>
          <w:b/>
          <w:bCs/>
          <w:color w:val="222222"/>
          <w:lang w:eastAsia="it-IT"/>
        </w:rPr>
        <w:t xml:space="preserve">Lettura silenziosa: </w:t>
      </w:r>
      <w:r w:rsidR="00656E59" w:rsidRPr="00656E59">
        <w:rPr>
          <w:rFonts w:eastAsia="Times New Roman" w:cstheme="minorHAnsi"/>
          <w:bCs/>
          <w:color w:val="222222"/>
          <w:lang w:eastAsia="it-IT"/>
        </w:rPr>
        <w:t>è una modalità</w:t>
      </w:r>
      <w:r w:rsidRPr="00656E59">
        <w:rPr>
          <w:rFonts w:eastAsia="Times New Roman" w:cstheme="minorHAnsi"/>
          <w:bCs/>
          <w:color w:val="222222"/>
          <w:lang w:eastAsia="it-IT"/>
        </w:rPr>
        <w:t xml:space="preserve"> </w:t>
      </w:r>
      <w:r w:rsidRPr="00656E59">
        <w:rPr>
          <w:rFonts w:cstheme="minorHAnsi"/>
          <w:shd w:val="clear" w:color="auto" w:fill="FFFFFF"/>
        </w:rPr>
        <w:t xml:space="preserve">fatta per riflettere, analizzare, approfondire, capire, ma anche per </w:t>
      </w:r>
      <w:r w:rsidRPr="00656E59">
        <w:rPr>
          <w:rFonts w:cstheme="minorHAnsi"/>
        </w:rPr>
        <w:t xml:space="preserve"> il gusto di lasciarsi catturare da una fiaba, da una frase  o per il gusto di impadronirsi di un’idea, di un pensiero …</w:t>
      </w:r>
      <w:r w:rsidR="001B0DF1">
        <w:rPr>
          <w:rFonts w:cstheme="minorHAnsi"/>
        </w:rPr>
        <w:br/>
      </w:r>
      <w:r w:rsidR="001B0DF1" w:rsidRPr="00656E59">
        <w:rPr>
          <w:rFonts w:eastAsia="Times New Roman" w:cstheme="minorHAnsi"/>
          <w:b/>
          <w:bCs/>
          <w:color w:val="222222"/>
          <w:lang w:eastAsia="it-IT"/>
        </w:rPr>
        <w:t xml:space="preserve">Lettura espressiva: </w:t>
      </w:r>
      <w:r w:rsidR="001B0DF1" w:rsidRPr="00656E59">
        <w:rPr>
          <w:rFonts w:eastAsia="Times New Roman" w:cstheme="minorHAnsi"/>
          <w:bCs/>
          <w:color w:val="222222"/>
          <w:lang w:eastAsia="it-IT"/>
        </w:rPr>
        <w:t>si</w:t>
      </w:r>
      <w:r w:rsidR="001B0DF1" w:rsidRPr="00656E59">
        <w:rPr>
          <w:rFonts w:eastAsia="Times New Roman" w:cstheme="minorHAnsi"/>
          <w:b/>
          <w:bCs/>
          <w:color w:val="222222"/>
          <w:lang w:eastAsia="it-IT"/>
        </w:rPr>
        <w:t xml:space="preserve"> </w:t>
      </w:r>
      <w:r w:rsidR="001B0DF1" w:rsidRPr="00656E59">
        <w:rPr>
          <w:rFonts w:eastAsia="Times New Roman" w:cstheme="minorHAnsi"/>
          <w:bCs/>
          <w:color w:val="222222"/>
          <w:lang w:eastAsia="it-IT"/>
        </w:rPr>
        <w:t xml:space="preserve">richiede la modulazione della voce a seconda del contenuto, dei personaggi, del contesto utilizzando la </w:t>
      </w:r>
      <w:r w:rsidR="001B0DF1" w:rsidRPr="00656E59">
        <w:rPr>
          <w:rFonts w:cstheme="minorHAnsi"/>
          <w:color w:val="111111"/>
          <w:shd w:val="clear" w:color="auto" w:fill="FFFFFF"/>
        </w:rPr>
        <w:t xml:space="preserve"> propria voce come se fosse “uno strumento musicale”; l’esercizio di  tale modalità di lettura è  fatta anche su testi che permettono la lettura a più voci, o a più suoni.</w:t>
      </w:r>
      <w:r w:rsidR="001B0DF1" w:rsidRPr="00656E59">
        <w:rPr>
          <w:rFonts w:cstheme="minorHAnsi"/>
          <w:color w:val="111111"/>
          <w:shd w:val="clear" w:color="auto" w:fill="FFFFFF"/>
        </w:rPr>
        <w:br/>
        <w:t>Cosa fa l’alunno:</w:t>
      </w:r>
      <w:r w:rsidR="001B0DF1" w:rsidRPr="00656E59">
        <w:rPr>
          <w:rFonts w:cstheme="minorHAnsi"/>
          <w:color w:val="111111"/>
          <w:shd w:val="clear" w:color="auto" w:fill="FFFFFF"/>
        </w:rPr>
        <w:br/>
        <w:t>-legge in modo da dare toni diversi ai vari personaggi</w:t>
      </w:r>
      <w:r w:rsidR="001B0DF1" w:rsidRPr="00656E59">
        <w:rPr>
          <w:rFonts w:cstheme="minorHAnsi"/>
          <w:color w:val="111111"/>
          <w:shd w:val="clear" w:color="auto" w:fill="FFFFFF"/>
        </w:rPr>
        <w:br/>
        <w:t>-gioca a cambiare contesto/ personaggi/ contenuto</w:t>
      </w:r>
      <w:r w:rsidR="001B0DF1" w:rsidRPr="00656E59">
        <w:rPr>
          <w:rFonts w:cstheme="minorHAnsi"/>
          <w:i/>
          <w:color w:val="111111"/>
          <w:shd w:val="clear" w:color="auto" w:fill="FFFFFF"/>
        </w:rPr>
        <w:t>/: com’è la voce di un alieno/ bambino/robot; com’è la voce  se si prova paura, dolore, gioia, noia, apprensione;  facciamo attenzione al climax ...</w:t>
      </w:r>
      <w:r w:rsidR="001B0DF1" w:rsidRPr="00656E59">
        <w:rPr>
          <w:rFonts w:cstheme="minorHAnsi"/>
          <w:i/>
          <w:color w:val="111111"/>
          <w:shd w:val="clear" w:color="auto" w:fill="FFFFFF"/>
        </w:rPr>
        <w:br/>
      </w:r>
      <w:r w:rsidR="001B0DF1" w:rsidRPr="00656E59">
        <w:rPr>
          <w:rFonts w:cstheme="minorHAnsi"/>
          <w:color w:val="111111"/>
          <w:shd w:val="clear" w:color="auto" w:fill="FFFFFF"/>
        </w:rPr>
        <w:t xml:space="preserve"> I testi  così</w:t>
      </w:r>
      <w:r w:rsidR="001B0DF1">
        <w:rPr>
          <w:rFonts w:cstheme="minorHAnsi"/>
          <w:color w:val="111111"/>
          <w:shd w:val="clear" w:color="auto" w:fill="FFFFFF"/>
        </w:rPr>
        <w:t xml:space="preserve"> si </w:t>
      </w:r>
      <w:r w:rsidR="001B0DF1" w:rsidRPr="00656E59">
        <w:rPr>
          <w:rFonts w:cstheme="minorHAnsi"/>
          <w:color w:val="111111"/>
          <w:shd w:val="clear" w:color="auto" w:fill="FFFFFF"/>
        </w:rPr>
        <w:t>anima</w:t>
      </w:r>
      <w:r w:rsidR="001B0DF1">
        <w:rPr>
          <w:rFonts w:cstheme="minorHAnsi"/>
          <w:color w:val="111111"/>
          <w:shd w:val="clear" w:color="auto" w:fill="FFFFFF"/>
        </w:rPr>
        <w:t>no</w:t>
      </w:r>
      <w:r w:rsidR="001B0DF1" w:rsidRPr="00656E59">
        <w:rPr>
          <w:rFonts w:cstheme="minorHAnsi"/>
          <w:color w:val="111111"/>
          <w:shd w:val="clear" w:color="auto" w:fill="FFFFFF"/>
        </w:rPr>
        <w:t xml:space="preserve"> anche con rumori e suoni, lasciando liberi gli alunni di utilizzare anche strumenti diversi dal proprio corpo</w:t>
      </w:r>
      <w:r w:rsidR="00777F4A" w:rsidRPr="00656E59">
        <w:rPr>
          <w:rStyle w:val="Enfasigrassetto"/>
          <w:rFonts w:cstheme="minorHAnsi"/>
          <w:b w:val="0"/>
        </w:rPr>
        <w:br/>
      </w:r>
      <w:r w:rsidR="00777F4A" w:rsidRPr="00656E59">
        <w:rPr>
          <w:rStyle w:val="Enfasigrassetto"/>
          <w:rFonts w:eastAsia="Times New Roman" w:cstheme="minorHAnsi"/>
          <w:bCs w:val="0"/>
          <w:lang w:eastAsia="it-IT"/>
        </w:rPr>
        <w:t>L</w:t>
      </w:r>
      <w:r w:rsidR="00CE4867" w:rsidRPr="00656E59">
        <w:rPr>
          <w:rStyle w:val="Enfasigrassetto"/>
          <w:rFonts w:eastAsia="Times New Roman" w:cstheme="minorHAnsi"/>
          <w:bCs w:val="0"/>
          <w:lang w:eastAsia="it-IT"/>
        </w:rPr>
        <w:t>ettura orientativa o globale</w:t>
      </w:r>
      <w:r w:rsidR="00777F4A" w:rsidRPr="00656E59">
        <w:rPr>
          <w:rStyle w:val="Enfasigrassetto"/>
          <w:rFonts w:eastAsia="Times New Roman" w:cstheme="minorHAnsi"/>
          <w:bCs w:val="0"/>
          <w:lang w:eastAsia="it-IT"/>
        </w:rPr>
        <w:t>:</w:t>
      </w:r>
      <w:r w:rsidR="00CE4867" w:rsidRPr="00656E59">
        <w:rPr>
          <w:rFonts w:eastAsia="Times New Roman" w:cstheme="minorHAnsi"/>
          <w:lang w:eastAsia="it-IT"/>
        </w:rPr>
        <w:t xml:space="preserve"> gli alunni</w:t>
      </w:r>
      <w:r w:rsidR="00E4590E" w:rsidRPr="00656E59">
        <w:rPr>
          <w:rFonts w:eastAsia="Times New Roman" w:cstheme="minorHAnsi"/>
          <w:lang w:eastAsia="it-IT"/>
        </w:rPr>
        <w:t xml:space="preserve"> devono </w:t>
      </w:r>
      <w:r w:rsidR="00CE4867" w:rsidRPr="00656E59">
        <w:rPr>
          <w:rFonts w:eastAsia="Times New Roman" w:cstheme="minorHAnsi"/>
          <w:lang w:eastAsia="it-IT"/>
        </w:rPr>
        <w:t xml:space="preserve"> </w:t>
      </w:r>
      <w:r w:rsidRPr="00656E59">
        <w:rPr>
          <w:rFonts w:eastAsia="Times New Roman" w:cstheme="minorHAnsi"/>
          <w:lang w:eastAsia="it-IT"/>
        </w:rPr>
        <w:t>individuare nel testo</w:t>
      </w:r>
      <w:r w:rsidR="00CE4867" w:rsidRPr="00656E59">
        <w:rPr>
          <w:rFonts w:eastAsia="Times New Roman" w:cstheme="minorHAnsi"/>
          <w:lang w:eastAsia="it-IT"/>
        </w:rPr>
        <w:t xml:space="preserve"> l’idea centrale,</w:t>
      </w:r>
      <w:r w:rsidR="00C619E2" w:rsidRPr="00656E59">
        <w:rPr>
          <w:rFonts w:eastAsia="Times New Roman" w:cstheme="minorHAnsi"/>
          <w:lang w:eastAsia="it-IT"/>
        </w:rPr>
        <w:t xml:space="preserve"> </w:t>
      </w:r>
      <w:r w:rsidR="00CE4867" w:rsidRPr="00656E59">
        <w:rPr>
          <w:rFonts w:eastAsia="Times New Roman" w:cstheme="minorHAnsi"/>
          <w:lang w:eastAsia="it-IT"/>
        </w:rPr>
        <w:t>quella che riassume il contenuto globale</w:t>
      </w:r>
      <w:r w:rsidR="00C619E2" w:rsidRPr="00656E59">
        <w:rPr>
          <w:rFonts w:eastAsia="Times New Roman" w:cstheme="minorHAnsi"/>
          <w:lang w:eastAsia="it-IT"/>
        </w:rPr>
        <w:t>.</w:t>
      </w:r>
      <w:r w:rsidR="00C619E2" w:rsidRPr="00656E59">
        <w:rPr>
          <w:rFonts w:eastAsia="Times New Roman" w:cstheme="minorHAnsi"/>
          <w:lang w:eastAsia="it-IT"/>
        </w:rPr>
        <w:br/>
        <w:t>Cosa fa</w:t>
      </w:r>
      <w:r w:rsidRPr="00656E59">
        <w:rPr>
          <w:rFonts w:eastAsia="Times New Roman" w:cstheme="minorHAnsi"/>
          <w:lang w:eastAsia="it-IT"/>
        </w:rPr>
        <w:t xml:space="preserve"> l’alunno</w:t>
      </w:r>
      <w:r w:rsidR="00C619E2" w:rsidRPr="00656E59">
        <w:rPr>
          <w:rFonts w:eastAsia="Times New Roman" w:cstheme="minorHAnsi"/>
          <w:lang w:eastAsia="it-IT"/>
        </w:rPr>
        <w:t xml:space="preserve"> :</w:t>
      </w:r>
      <w:r w:rsidR="00C619E2" w:rsidRPr="00656E59">
        <w:rPr>
          <w:rFonts w:eastAsia="Times New Roman" w:cstheme="minorHAnsi"/>
          <w:lang w:eastAsia="it-IT"/>
        </w:rPr>
        <w:br/>
        <w:t>-</w:t>
      </w:r>
      <w:r w:rsidR="00CE4867" w:rsidRPr="00656E59">
        <w:rPr>
          <w:rFonts w:eastAsia="Times New Roman" w:cstheme="minorHAnsi"/>
          <w:lang w:eastAsia="it-IT"/>
        </w:rPr>
        <w:t xml:space="preserve"> legge il</w:t>
      </w:r>
      <w:r w:rsidR="00CE4867" w:rsidRPr="00656E59">
        <w:rPr>
          <w:rFonts w:cstheme="minorHAnsi"/>
        </w:rPr>
        <w:t xml:space="preserve"> primo e l'ultimo capoverso,</w:t>
      </w:r>
      <w:r w:rsidR="00833033" w:rsidRPr="00656E59">
        <w:rPr>
          <w:rFonts w:cstheme="minorHAnsi"/>
        </w:rPr>
        <w:t xml:space="preserve"> </w:t>
      </w:r>
      <w:r w:rsidR="00CE4867" w:rsidRPr="00656E59">
        <w:rPr>
          <w:rFonts w:cstheme="minorHAnsi"/>
        </w:rPr>
        <w:t>legge le parti evidenziate graficamente( mentre il resto viene scorso rapidamente)</w:t>
      </w:r>
      <w:r w:rsidR="00C619E2" w:rsidRPr="00656E59">
        <w:rPr>
          <w:rFonts w:cstheme="minorHAnsi"/>
        </w:rPr>
        <w:br/>
        <w:t>-</w:t>
      </w:r>
      <w:r w:rsidR="00CE4867" w:rsidRPr="00656E59">
        <w:rPr>
          <w:rFonts w:cstheme="minorHAnsi"/>
        </w:rPr>
        <w:t xml:space="preserve"> ”g</w:t>
      </w:r>
      <w:r w:rsidR="00CE4867" w:rsidRPr="00656E59">
        <w:rPr>
          <w:rFonts w:eastAsia="Times New Roman" w:cstheme="minorHAnsi"/>
          <w:lang w:eastAsia="it-IT"/>
        </w:rPr>
        <w:t>ioca” ad eliminare le informazioni che si ritengono superficiali.</w:t>
      </w:r>
      <w:r w:rsidR="00CE4867" w:rsidRPr="00656E59">
        <w:rPr>
          <w:rFonts w:eastAsia="Times New Roman" w:cstheme="minorHAnsi"/>
          <w:lang w:eastAsia="it-IT"/>
        </w:rPr>
        <w:br/>
      </w:r>
      <w:r w:rsidR="00C619E2" w:rsidRPr="00656E59">
        <w:rPr>
          <w:rFonts w:eastAsia="Times New Roman" w:cstheme="minorHAnsi"/>
          <w:lang w:eastAsia="it-IT"/>
        </w:rPr>
        <w:t>(</w:t>
      </w:r>
      <w:r w:rsidR="00CE4867" w:rsidRPr="001B0DF1">
        <w:rPr>
          <w:rFonts w:eastAsia="Times New Roman" w:cstheme="minorHAnsi"/>
          <w:lang w:eastAsia="it-IT"/>
        </w:rPr>
        <w:t>A seguito di quest</w:t>
      </w:r>
      <w:r w:rsidR="00AE379D">
        <w:rPr>
          <w:rFonts w:eastAsia="Times New Roman" w:cstheme="minorHAnsi"/>
          <w:lang w:eastAsia="it-IT"/>
        </w:rPr>
        <w:t>a</w:t>
      </w:r>
      <w:r w:rsidR="00CE4867" w:rsidRPr="001B0DF1">
        <w:rPr>
          <w:rFonts w:eastAsia="Times New Roman" w:cstheme="minorHAnsi"/>
          <w:lang w:eastAsia="it-IT"/>
        </w:rPr>
        <w:t xml:space="preserve"> pratic</w:t>
      </w:r>
      <w:r w:rsidR="00AE379D">
        <w:rPr>
          <w:rFonts w:eastAsia="Times New Roman" w:cstheme="minorHAnsi"/>
          <w:lang w:eastAsia="it-IT"/>
        </w:rPr>
        <w:t>a</w:t>
      </w:r>
      <w:r w:rsidR="00CE4867" w:rsidRPr="001B0DF1">
        <w:rPr>
          <w:rFonts w:eastAsia="Times New Roman" w:cstheme="minorHAnsi"/>
          <w:lang w:eastAsia="it-IT"/>
        </w:rPr>
        <w:t>, spesso guidat</w:t>
      </w:r>
      <w:r w:rsidR="00AE379D">
        <w:rPr>
          <w:rFonts w:eastAsia="Times New Roman" w:cstheme="minorHAnsi"/>
          <w:lang w:eastAsia="it-IT"/>
        </w:rPr>
        <w:t>a</w:t>
      </w:r>
      <w:r w:rsidR="00CE4867" w:rsidRPr="001B0DF1">
        <w:rPr>
          <w:rFonts w:eastAsia="Times New Roman" w:cstheme="minorHAnsi"/>
          <w:lang w:eastAsia="it-IT"/>
        </w:rPr>
        <w:t xml:space="preserve"> e monitorat</w:t>
      </w:r>
      <w:r w:rsidR="00AE379D">
        <w:rPr>
          <w:rFonts w:eastAsia="Times New Roman" w:cstheme="minorHAnsi"/>
          <w:lang w:eastAsia="it-IT"/>
        </w:rPr>
        <w:t>a</w:t>
      </w:r>
      <w:r w:rsidR="00CE4867" w:rsidRPr="001B0DF1">
        <w:rPr>
          <w:rFonts w:eastAsia="Times New Roman" w:cstheme="minorHAnsi"/>
          <w:lang w:eastAsia="it-IT"/>
        </w:rPr>
        <w:t xml:space="preserve"> dal docente,</w:t>
      </w:r>
      <w:r w:rsidR="00C619E2" w:rsidRPr="001B0DF1">
        <w:rPr>
          <w:rFonts w:eastAsia="Times New Roman" w:cstheme="minorHAnsi"/>
          <w:lang w:eastAsia="it-IT"/>
        </w:rPr>
        <w:t xml:space="preserve"> </w:t>
      </w:r>
      <w:r w:rsidR="00777F4A" w:rsidRPr="001B0DF1">
        <w:rPr>
          <w:rFonts w:eastAsia="Times New Roman" w:cstheme="minorHAnsi"/>
          <w:lang w:eastAsia="it-IT"/>
        </w:rPr>
        <w:t xml:space="preserve">si </w:t>
      </w:r>
      <w:r w:rsidR="00CE4867" w:rsidRPr="001B0DF1">
        <w:rPr>
          <w:rFonts w:eastAsia="Times New Roman" w:cstheme="minorHAnsi"/>
          <w:lang w:eastAsia="it-IT"/>
        </w:rPr>
        <w:t xml:space="preserve"> richie</w:t>
      </w:r>
      <w:r w:rsidR="00777F4A" w:rsidRPr="001B0DF1">
        <w:rPr>
          <w:rFonts w:eastAsia="Times New Roman" w:cstheme="minorHAnsi"/>
          <w:lang w:eastAsia="it-IT"/>
        </w:rPr>
        <w:t>dono</w:t>
      </w:r>
      <w:r w:rsidR="00CE4867" w:rsidRPr="001B0DF1">
        <w:rPr>
          <w:rFonts w:eastAsia="Times New Roman" w:cstheme="minorHAnsi"/>
          <w:lang w:eastAsia="it-IT"/>
        </w:rPr>
        <w:t xml:space="preserve"> sintesi </w:t>
      </w:r>
      <w:r w:rsidR="00C619E2" w:rsidRPr="001B0DF1">
        <w:rPr>
          <w:rFonts w:eastAsia="Times New Roman" w:cstheme="minorHAnsi"/>
          <w:lang w:eastAsia="it-IT"/>
        </w:rPr>
        <w:t xml:space="preserve"> orali o</w:t>
      </w:r>
      <w:r w:rsidR="00CE4867" w:rsidRPr="001B0DF1">
        <w:rPr>
          <w:rFonts w:eastAsia="Times New Roman" w:cstheme="minorHAnsi"/>
          <w:lang w:eastAsia="it-IT"/>
        </w:rPr>
        <w:t xml:space="preserve"> scritte, sempre più stringenti, fino ad arrivare ad un minimo di parole( gioco</w:t>
      </w:r>
      <w:r w:rsidR="00C619E2" w:rsidRPr="001B0DF1">
        <w:rPr>
          <w:rFonts w:eastAsia="Times New Roman" w:cstheme="minorHAnsi"/>
          <w:lang w:eastAsia="it-IT"/>
        </w:rPr>
        <w:t>/proposta</w:t>
      </w:r>
      <w:r w:rsidR="00CE4867" w:rsidRPr="001B0DF1">
        <w:rPr>
          <w:rFonts w:eastAsia="Times New Roman" w:cstheme="minorHAnsi"/>
          <w:lang w:eastAsia="it-IT"/>
        </w:rPr>
        <w:t xml:space="preserve"> :  “ Il testo si è ristretto”- quante parole hai</w:t>
      </w:r>
      <w:r w:rsidR="00C619E2" w:rsidRPr="001B0DF1">
        <w:rPr>
          <w:rFonts w:eastAsia="Times New Roman" w:cstheme="minorHAnsi"/>
          <w:lang w:eastAsia="it-IT"/>
        </w:rPr>
        <w:t>/</w:t>
      </w:r>
      <w:r w:rsidR="00C619E2" w:rsidRPr="00656E59">
        <w:rPr>
          <w:rFonts w:eastAsia="Times New Roman" w:cstheme="minorHAnsi"/>
          <w:lang w:eastAsia="it-IT"/>
        </w:rPr>
        <w:t xml:space="preserve"> avete</w:t>
      </w:r>
      <w:r w:rsidR="00CE4867" w:rsidRPr="00656E59">
        <w:rPr>
          <w:rFonts w:eastAsia="Times New Roman" w:cstheme="minorHAnsi"/>
          <w:lang w:eastAsia="it-IT"/>
        </w:rPr>
        <w:t xml:space="preserve"> usato per la sintesi</w:t>
      </w:r>
      <w:r w:rsidRPr="00656E59">
        <w:rPr>
          <w:rFonts w:eastAsia="Times New Roman" w:cstheme="minorHAnsi"/>
          <w:lang w:eastAsia="it-IT"/>
        </w:rPr>
        <w:t xml:space="preserve"> corretta ed efficace</w:t>
      </w:r>
      <w:r w:rsidR="00CE4867" w:rsidRPr="00656E59">
        <w:rPr>
          <w:rFonts w:eastAsia="Times New Roman" w:cstheme="minorHAnsi"/>
          <w:lang w:eastAsia="it-IT"/>
        </w:rPr>
        <w:t>? )</w:t>
      </w:r>
      <w:r w:rsidR="00777F4A" w:rsidRPr="00656E59">
        <w:rPr>
          <w:rFonts w:eastAsia="Times New Roman" w:cstheme="minorHAnsi"/>
          <w:lang w:eastAsia="it-IT"/>
        </w:rPr>
        <w:br/>
      </w:r>
      <w:r w:rsidR="00CE4867" w:rsidRPr="00656E59">
        <w:rPr>
          <w:rFonts w:eastAsia="Times New Roman" w:cstheme="minorHAnsi"/>
          <w:b/>
          <w:bCs/>
          <w:color w:val="222222"/>
          <w:lang w:eastAsia="it-IT"/>
        </w:rPr>
        <w:t xml:space="preserve">La lettura </w:t>
      </w:r>
      <w:r w:rsidR="00CE4867" w:rsidRPr="00656E59">
        <w:rPr>
          <w:rFonts w:eastAsia="Times New Roman" w:cstheme="minorHAnsi"/>
          <w:b/>
          <w:color w:val="222222"/>
          <w:lang w:eastAsia="it-IT"/>
        </w:rPr>
        <w:t>selettiva</w:t>
      </w:r>
      <w:r w:rsidR="00CE4867" w:rsidRPr="00656E59">
        <w:rPr>
          <w:rFonts w:eastAsia="Times New Roman" w:cstheme="minorHAnsi"/>
          <w:color w:val="222222"/>
          <w:lang w:eastAsia="it-IT"/>
        </w:rPr>
        <w:t>: questo tipo di lettura ha lo scopo di cercare informazioni specifiche quali ad esempio: personaggi, luoghi, tempi,oggetti magici</w:t>
      </w:r>
      <w:r w:rsidR="00833033" w:rsidRPr="00656E59">
        <w:rPr>
          <w:rFonts w:eastAsia="Times New Roman" w:cstheme="minorHAnsi"/>
          <w:color w:val="222222"/>
          <w:lang w:eastAsia="it-IT"/>
        </w:rPr>
        <w:t xml:space="preserve"> </w:t>
      </w:r>
      <w:r w:rsidR="00CE4867" w:rsidRPr="00656E59">
        <w:rPr>
          <w:rFonts w:eastAsia="Times New Roman" w:cstheme="minorHAnsi"/>
          <w:color w:val="222222"/>
          <w:lang w:eastAsia="it-IT"/>
        </w:rPr>
        <w:t>…</w:t>
      </w:r>
      <w:r w:rsidR="00C619E2" w:rsidRPr="00656E59">
        <w:rPr>
          <w:rFonts w:eastAsia="Times New Roman" w:cstheme="minorHAnsi"/>
          <w:color w:val="222222"/>
          <w:lang w:eastAsia="it-IT"/>
        </w:rPr>
        <w:br/>
        <w:t>Cosa fa</w:t>
      </w:r>
      <w:r w:rsidRPr="00656E59">
        <w:rPr>
          <w:rFonts w:eastAsia="Times New Roman" w:cstheme="minorHAnsi"/>
          <w:color w:val="222222"/>
          <w:lang w:eastAsia="it-IT"/>
        </w:rPr>
        <w:t xml:space="preserve"> l’alunno</w:t>
      </w:r>
      <w:r w:rsidR="00C619E2" w:rsidRPr="00656E59">
        <w:rPr>
          <w:rFonts w:eastAsia="Times New Roman" w:cstheme="minorHAnsi"/>
          <w:color w:val="222222"/>
          <w:lang w:eastAsia="it-IT"/>
        </w:rPr>
        <w:t>:</w:t>
      </w:r>
      <w:r w:rsidR="00C619E2" w:rsidRPr="00656E59">
        <w:rPr>
          <w:rFonts w:eastAsia="Times New Roman" w:cstheme="minorHAnsi"/>
          <w:color w:val="222222"/>
          <w:lang w:eastAsia="it-IT"/>
        </w:rPr>
        <w:br/>
        <w:t>-</w:t>
      </w:r>
      <w:r w:rsidR="00777F4A" w:rsidRPr="00656E59">
        <w:rPr>
          <w:rFonts w:eastAsia="Times New Roman" w:cstheme="minorHAnsi"/>
          <w:color w:val="222222"/>
          <w:lang w:eastAsia="it-IT"/>
        </w:rPr>
        <w:t xml:space="preserve"> </w:t>
      </w:r>
      <w:r w:rsidR="00570DEB" w:rsidRPr="00656E59">
        <w:rPr>
          <w:rFonts w:eastAsia="Times New Roman" w:cstheme="minorHAnsi"/>
          <w:color w:val="222222"/>
          <w:lang w:eastAsia="it-IT"/>
        </w:rPr>
        <w:t>Fa</w:t>
      </w:r>
      <w:r w:rsidR="00777F4A" w:rsidRPr="00656E59">
        <w:rPr>
          <w:rFonts w:eastAsia="Times New Roman" w:cstheme="minorHAnsi"/>
          <w:color w:val="222222"/>
          <w:lang w:eastAsia="it-IT"/>
        </w:rPr>
        <w:t xml:space="preserve"> </w:t>
      </w:r>
      <w:r w:rsidR="00CE4867" w:rsidRPr="00656E59">
        <w:rPr>
          <w:rFonts w:eastAsia="Times New Roman" w:cstheme="minorHAnsi"/>
          <w:color w:val="222222"/>
          <w:lang w:eastAsia="it-IT"/>
        </w:rPr>
        <w:t>“ rotol</w:t>
      </w:r>
      <w:r w:rsidR="00777F4A" w:rsidRPr="00656E59">
        <w:rPr>
          <w:rFonts w:eastAsia="Times New Roman" w:cstheme="minorHAnsi"/>
          <w:color w:val="222222"/>
          <w:lang w:eastAsia="it-IT"/>
        </w:rPr>
        <w:t>are</w:t>
      </w:r>
      <w:r w:rsidR="00CE4867" w:rsidRPr="00656E59">
        <w:rPr>
          <w:rFonts w:eastAsia="Times New Roman" w:cstheme="minorHAnsi"/>
          <w:color w:val="222222"/>
          <w:lang w:eastAsia="it-IT"/>
        </w:rPr>
        <w:t xml:space="preserve">” </w:t>
      </w:r>
      <w:r w:rsidR="00777F4A" w:rsidRPr="00656E59">
        <w:rPr>
          <w:rFonts w:eastAsia="Times New Roman" w:cstheme="minorHAnsi"/>
          <w:color w:val="222222"/>
          <w:lang w:eastAsia="it-IT"/>
        </w:rPr>
        <w:t xml:space="preserve">gli occhi </w:t>
      </w:r>
      <w:r w:rsidR="00CE4867" w:rsidRPr="00656E59">
        <w:rPr>
          <w:rFonts w:eastAsia="Times New Roman" w:cstheme="minorHAnsi"/>
          <w:color w:val="222222"/>
          <w:lang w:eastAsia="it-IT"/>
        </w:rPr>
        <w:t>sul testo per ricercare</w:t>
      </w:r>
      <w:r w:rsidR="00777F4A" w:rsidRPr="00656E59">
        <w:rPr>
          <w:rFonts w:eastAsia="Times New Roman" w:cstheme="minorHAnsi"/>
          <w:color w:val="222222"/>
          <w:lang w:eastAsia="it-IT"/>
        </w:rPr>
        <w:t>.</w:t>
      </w:r>
      <w:r w:rsidR="00C619E2" w:rsidRPr="00656E59">
        <w:rPr>
          <w:rFonts w:eastAsia="Times New Roman" w:cstheme="minorHAnsi"/>
          <w:color w:val="222222"/>
          <w:lang w:eastAsia="it-IT"/>
        </w:rPr>
        <w:br/>
        <w:t>- Ricerca i nomi dei personaggi</w:t>
      </w:r>
      <w:r w:rsidR="005E3014" w:rsidRPr="00656E59">
        <w:rPr>
          <w:rFonts w:eastAsia="Times New Roman" w:cstheme="minorHAnsi"/>
          <w:color w:val="222222"/>
          <w:lang w:eastAsia="it-IT"/>
        </w:rPr>
        <w:t>,</w:t>
      </w:r>
      <w:r w:rsidR="00C619E2" w:rsidRPr="00656E59">
        <w:rPr>
          <w:rFonts w:eastAsia="Times New Roman" w:cstheme="minorHAnsi"/>
          <w:color w:val="222222"/>
          <w:lang w:eastAsia="it-IT"/>
        </w:rPr>
        <w:t xml:space="preserve"> il luogo e il tempo ( se il testo non è troppo complesso si richiede di individuare anche i cambi di luoghi  e le sequenze temporali </w:t>
      </w:r>
      <w:r w:rsidR="00570DEB" w:rsidRPr="00656E59">
        <w:rPr>
          <w:rFonts w:eastAsia="Times New Roman" w:cstheme="minorHAnsi"/>
          <w:color w:val="222222"/>
          <w:lang w:eastAsia="it-IT"/>
        </w:rPr>
        <w:t xml:space="preserve"> che si succedono</w:t>
      </w:r>
      <w:r w:rsidR="00C619E2" w:rsidRPr="00656E59">
        <w:rPr>
          <w:rFonts w:eastAsia="Times New Roman" w:cstheme="minorHAnsi"/>
          <w:color w:val="222222"/>
          <w:lang w:eastAsia="it-IT"/>
        </w:rPr>
        <w:t>) – oggetti magici</w:t>
      </w:r>
      <w:r w:rsidRPr="00656E59">
        <w:rPr>
          <w:rFonts w:eastAsia="Times New Roman" w:cstheme="minorHAnsi"/>
          <w:color w:val="222222"/>
          <w:lang w:eastAsia="it-IT"/>
        </w:rPr>
        <w:t>..</w:t>
      </w:r>
      <w:r w:rsidR="00C619E2" w:rsidRPr="00656E59">
        <w:rPr>
          <w:rFonts w:eastAsia="Times New Roman" w:cstheme="minorHAnsi"/>
          <w:color w:val="222222"/>
          <w:lang w:eastAsia="it-IT"/>
        </w:rPr>
        <w:t>.</w:t>
      </w:r>
      <w:r w:rsidR="00777F4A" w:rsidRPr="00656E59">
        <w:rPr>
          <w:rFonts w:eastAsia="Times New Roman" w:cstheme="minorHAnsi"/>
          <w:b/>
          <w:bCs/>
          <w:color w:val="222222"/>
          <w:lang w:eastAsia="it-IT"/>
        </w:rPr>
        <w:br/>
      </w:r>
    </w:p>
    <w:p w:rsidR="001C2F22" w:rsidRPr="00656E59" w:rsidRDefault="001C2F22" w:rsidP="001C2F22">
      <w:pPr>
        <w:rPr>
          <w:rFonts w:cstheme="minorHAnsi"/>
          <w:b/>
        </w:rPr>
      </w:pPr>
      <w:r w:rsidRPr="00656E59">
        <w:rPr>
          <w:rFonts w:cstheme="minorHAnsi"/>
          <w:b/>
        </w:rPr>
        <w:lastRenderedPageBreak/>
        <w:t xml:space="preserve">Le diverse tipologie di lettura sono introdotte nelle tre classi destinatarie secondo una scansione che assicuri passaggi graduali nel rispetto dei tempi di apprendimento e dell’età degli alunni   </w:t>
      </w:r>
    </w:p>
    <w:tbl>
      <w:tblPr>
        <w:tblStyle w:val="Grigliatabella"/>
        <w:tblW w:w="9886" w:type="dxa"/>
        <w:tblLook w:val="04A0"/>
      </w:tblPr>
      <w:tblGrid>
        <w:gridCol w:w="2471"/>
        <w:gridCol w:w="2471"/>
        <w:gridCol w:w="2472"/>
        <w:gridCol w:w="2472"/>
      </w:tblGrid>
      <w:tr w:rsidR="005E3014" w:rsidRPr="00656E59" w:rsidTr="000C5EE9">
        <w:trPr>
          <w:trHeight w:val="146"/>
        </w:trPr>
        <w:tc>
          <w:tcPr>
            <w:tcW w:w="2471" w:type="dxa"/>
            <w:tcBorders>
              <w:top w:val="nil"/>
              <w:left w:val="nil"/>
            </w:tcBorders>
          </w:tcPr>
          <w:p w:rsidR="005E3014" w:rsidRPr="00656E59" w:rsidRDefault="005E3014" w:rsidP="00777F4A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71" w:type="dxa"/>
          </w:tcPr>
          <w:p w:rsidR="005E3014" w:rsidRPr="00656E59" w:rsidRDefault="005E3014" w:rsidP="00777F4A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seconda</w:t>
            </w:r>
          </w:p>
        </w:tc>
        <w:tc>
          <w:tcPr>
            <w:tcW w:w="2472" w:type="dxa"/>
          </w:tcPr>
          <w:p w:rsidR="005E3014" w:rsidRPr="00656E59" w:rsidRDefault="005E3014" w:rsidP="00777F4A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terza</w:t>
            </w:r>
          </w:p>
        </w:tc>
        <w:tc>
          <w:tcPr>
            <w:tcW w:w="2472" w:type="dxa"/>
          </w:tcPr>
          <w:p w:rsidR="005E3014" w:rsidRPr="00656E59" w:rsidRDefault="005E3014" w:rsidP="00777F4A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quarta</w:t>
            </w:r>
          </w:p>
        </w:tc>
      </w:tr>
      <w:tr w:rsidR="005E3014" w:rsidRPr="00656E59" w:rsidTr="000C5EE9">
        <w:trPr>
          <w:trHeight w:val="754"/>
        </w:trPr>
        <w:tc>
          <w:tcPr>
            <w:tcW w:w="2471" w:type="dxa"/>
          </w:tcPr>
          <w:p w:rsidR="00D627C7" w:rsidRPr="00AE379D" w:rsidRDefault="00D627C7" w:rsidP="00777F4A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Tipologi</w:t>
            </w:r>
            <w:r w:rsidR="00695A4F"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e</w:t>
            </w:r>
            <w:r w:rsidR="00695A4F"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br/>
            </w:r>
            <w:r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di lettura</w:t>
            </w:r>
          </w:p>
          <w:p w:rsidR="00D627C7" w:rsidRPr="00656E59" w:rsidRDefault="00D627C7" w:rsidP="00777F4A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71" w:type="dxa"/>
          </w:tcPr>
          <w:p w:rsidR="005E3014" w:rsidRPr="00AE379D" w:rsidRDefault="00D627C7" w:rsidP="00D627C7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-  Espressiva </w:t>
            </w:r>
            <w:r w:rsidR="00A918A2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- Corale</w:t>
            </w:r>
          </w:p>
          <w:p w:rsidR="00D627C7" w:rsidRPr="00AE379D" w:rsidRDefault="00D627C7" w:rsidP="000C5EE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 Avvio a leggere silenziosamente</w:t>
            </w:r>
          </w:p>
        </w:tc>
        <w:tc>
          <w:tcPr>
            <w:tcW w:w="2472" w:type="dxa"/>
          </w:tcPr>
          <w:p w:rsidR="00D627C7" w:rsidRPr="00AE379D" w:rsidRDefault="00D627C7" w:rsidP="00777F4A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-Silenziosa</w:t>
            </w:r>
          </w:p>
          <w:p w:rsidR="00D627C7" w:rsidRPr="00AE379D" w:rsidRDefault="00D627C7" w:rsidP="003F7C21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- </w:t>
            </w:r>
            <w:r w:rsidR="003F7C21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A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vvio alla lettura selettiva e orientativa  </w:t>
            </w:r>
          </w:p>
        </w:tc>
        <w:tc>
          <w:tcPr>
            <w:tcW w:w="2472" w:type="dxa"/>
          </w:tcPr>
          <w:p w:rsidR="005E3014" w:rsidRPr="00AE379D" w:rsidRDefault="00D627C7" w:rsidP="00777F4A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-Orientativa</w:t>
            </w:r>
          </w:p>
          <w:p w:rsidR="00D627C7" w:rsidRPr="00AE379D" w:rsidRDefault="00D627C7" w:rsidP="00777F4A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-Selettiva</w:t>
            </w:r>
          </w:p>
        </w:tc>
      </w:tr>
    </w:tbl>
    <w:p w:rsidR="00CE4867" w:rsidRPr="00656E59" w:rsidRDefault="00CE4867" w:rsidP="00777F4A">
      <w:pPr>
        <w:rPr>
          <w:rFonts w:eastAsia="Times New Roman" w:cstheme="minorHAnsi"/>
          <w:lang w:eastAsia="it-IT"/>
        </w:rPr>
      </w:pPr>
      <w:r w:rsidRPr="00656E59">
        <w:rPr>
          <w:rFonts w:eastAsia="Times New Roman" w:cstheme="minorHAnsi"/>
          <w:lang w:eastAsia="it-IT"/>
        </w:rPr>
        <w:t xml:space="preserve">    </w:t>
      </w:r>
    </w:p>
    <w:p w:rsidR="00523179" w:rsidRPr="00656E59" w:rsidRDefault="00562AFA" w:rsidP="00711434">
      <w:pPr>
        <w:rPr>
          <w:rFonts w:cstheme="minorHAnsi"/>
          <w:color w:val="000000"/>
          <w:u w:val="single"/>
          <w:shd w:val="clear" w:color="auto" w:fill="FFFFFF"/>
        </w:rPr>
      </w:pPr>
      <w:r w:rsidRPr="00656E59">
        <w:rPr>
          <w:rFonts w:cstheme="minorHAnsi"/>
          <w:b/>
          <w:color w:val="000000"/>
          <w:u w:val="single"/>
          <w:shd w:val="clear" w:color="auto" w:fill="FFFFFF"/>
        </w:rPr>
        <w:t>ASSE B</w:t>
      </w:r>
      <w:r w:rsidR="00080AE3" w:rsidRPr="00656E59">
        <w:rPr>
          <w:rFonts w:cstheme="minorHAnsi"/>
          <w:b/>
          <w:color w:val="000000"/>
          <w:u w:val="single"/>
          <w:shd w:val="clear" w:color="auto" w:fill="FFFFFF"/>
        </w:rPr>
        <w:t>: lettura e comprensione del testo narrativo</w:t>
      </w:r>
      <w:r w:rsidR="00711434" w:rsidRPr="00656E59">
        <w:rPr>
          <w:rFonts w:cstheme="minorHAnsi"/>
          <w:color w:val="000000"/>
          <w:u w:val="single"/>
          <w:shd w:val="clear" w:color="auto" w:fill="FFFFFF"/>
        </w:rPr>
        <w:t xml:space="preserve"> </w:t>
      </w:r>
    </w:p>
    <w:p w:rsidR="00A20DAC" w:rsidRPr="00656E59" w:rsidRDefault="00523179" w:rsidP="00711434">
      <w:pPr>
        <w:rPr>
          <w:rFonts w:cstheme="minorHAnsi"/>
          <w:bCs/>
        </w:rPr>
      </w:pPr>
      <w:r w:rsidRPr="00656E59">
        <w:rPr>
          <w:rFonts w:cstheme="minorHAnsi"/>
          <w:color w:val="000000"/>
          <w:shd w:val="clear" w:color="auto" w:fill="FFFFFF"/>
        </w:rPr>
        <w:t>Nell</w:t>
      </w:r>
      <w:r w:rsidR="00A0365C" w:rsidRPr="00656E59">
        <w:rPr>
          <w:rFonts w:cstheme="minorHAnsi"/>
          <w:color w:val="000000"/>
          <w:shd w:val="clear" w:color="auto" w:fill="FFFFFF"/>
        </w:rPr>
        <w:t>e fasi PRIMA E DOPO la lettura</w:t>
      </w:r>
      <w:r w:rsidRPr="00656E59">
        <w:rPr>
          <w:rFonts w:cstheme="minorHAnsi"/>
          <w:color w:val="000000"/>
          <w:shd w:val="clear" w:color="auto" w:fill="FFFFFF"/>
        </w:rPr>
        <w:t xml:space="preserve"> </w:t>
      </w:r>
      <w:r w:rsidR="00711434" w:rsidRPr="00656E59">
        <w:rPr>
          <w:rFonts w:cstheme="minorHAnsi"/>
          <w:color w:val="000000"/>
          <w:shd w:val="clear" w:color="auto" w:fill="FFFFFF"/>
        </w:rPr>
        <w:t xml:space="preserve">si lavora </w:t>
      </w:r>
      <w:r w:rsidR="00A0365C" w:rsidRPr="00656E59">
        <w:rPr>
          <w:rFonts w:cstheme="minorHAnsi"/>
          <w:color w:val="000000"/>
          <w:shd w:val="clear" w:color="auto" w:fill="FFFFFF"/>
        </w:rPr>
        <w:t xml:space="preserve">soprattutto </w:t>
      </w:r>
      <w:r w:rsidR="00711434" w:rsidRPr="00656E59">
        <w:rPr>
          <w:rFonts w:cstheme="minorHAnsi"/>
          <w:color w:val="000000"/>
          <w:shd w:val="clear" w:color="auto" w:fill="FFFFFF"/>
        </w:rPr>
        <w:t xml:space="preserve">su </w:t>
      </w:r>
      <w:r w:rsidR="0076342D" w:rsidRPr="00656E59">
        <w:rPr>
          <w:rFonts w:cstheme="minorHAnsi"/>
          <w:b/>
        </w:rPr>
        <w:t>aspetti strategici</w:t>
      </w:r>
      <w:r w:rsidR="00656E59" w:rsidRPr="00656E59">
        <w:rPr>
          <w:rFonts w:cstheme="minorHAnsi"/>
          <w:b/>
        </w:rPr>
        <w:br/>
      </w:r>
      <w:r w:rsidR="0076342D" w:rsidRPr="00656E59">
        <w:rPr>
          <w:rFonts w:cstheme="minorHAnsi"/>
          <w:b/>
        </w:rPr>
        <w:t>PRIMA della lettura</w:t>
      </w:r>
      <w:r w:rsidR="00A13C94" w:rsidRPr="00656E59">
        <w:rPr>
          <w:rFonts w:cstheme="minorHAnsi"/>
        </w:rPr>
        <w:t>:</w:t>
      </w:r>
      <w:r w:rsidR="00A20DAC" w:rsidRPr="00656E59">
        <w:rPr>
          <w:rFonts w:cstheme="minorHAnsi"/>
        </w:rPr>
        <w:t xml:space="preserve"> si</w:t>
      </w:r>
      <w:r w:rsidR="0076342D" w:rsidRPr="00656E59">
        <w:rPr>
          <w:rFonts w:cstheme="minorHAnsi"/>
        </w:rPr>
        <w:t xml:space="preserve"> attiva la “grammatica delle anticipazioni</w:t>
      </w:r>
      <w:r w:rsidR="001C2F22" w:rsidRPr="00656E59">
        <w:rPr>
          <w:rFonts w:cstheme="minorHAnsi"/>
        </w:rPr>
        <w:t>”</w:t>
      </w:r>
      <w:r w:rsidRPr="00656E59">
        <w:rPr>
          <w:rFonts w:cstheme="minorHAnsi"/>
          <w:bCs/>
        </w:rPr>
        <w:t>.</w:t>
      </w:r>
      <w:r w:rsidR="00711434" w:rsidRPr="00656E59">
        <w:rPr>
          <w:rFonts w:cstheme="minorHAnsi"/>
          <w:bCs/>
        </w:rPr>
        <w:t xml:space="preserve"> Si invitano gli alunni a leggere il titolo e ad operare prime analisi: </w:t>
      </w:r>
      <w:r w:rsidR="002332D5" w:rsidRPr="00656E59">
        <w:rPr>
          <w:rFonts w:cstheme="minorHAnsi"/>
          <w:bCs/>
          <w:i/>
        </w:rPr>
        <w:t>il titolo</w:t>
      </w:r>
      <w:r w:rsidR="002332D5" w:rsidRPr="00656E59">
        <w:rPr>
          <w:rFonts w:cstheme="minorHAnsi"/>
          <w:bCs/>
        </w:rPr>
        <w:t xml:space="preserve"> </w:t>
      </w:r>
      <w:r w:rsidR="00711434" w:rsidRPr="00656E59">
        <w:rPr>
          <w:rFonts w:cstheme="minorHAnsi"/>
          <w:bCs/>
          <w:i/>
        </w:rPr>
        <w:t>contiene nomi propri di esseri umani,</w:t>
      </w:r>
      <w:r w:rsidR="00A13C94" w:rsidRPr="00656E59">
        <w:rPr>
          <w:rFonts w:cstheme="minorHAnsi"/>
          <w:bCs/>
          <w:i/>
        </w:rPr>
        <w:t xml:space="preserve"> </w:t>
      </w:r>
      <w:r w:rsidR="00711434" w:rsidRPr="00656E59">
        <w:rPr>
          <w:rFonts w:cstheme="minorHAnsi"/>
          <w:bCs/>
          <w:i/>
        </w:rPr>
        <w:t>di animali, di creature irrea</w:t>
      </w:r>
      <w:r w:rsidR="002332D5" w:rsidRPr="00656E59">
        <w:rPr>
          <w:rFonts w:cstheme="minorHAnsi"/>
          <w:bCs/>
          <w:i/>
        </w:rPr>
        <w:t>li,</w:t>
      </w:r>
      <w:r w:rsidR="00711434" w:rsidRPr="00656E59">
        <w:rPr>
          <w:rFonts w:cstheme="minorHAnsi"/>
          <w:bCs/>
          <w:i/>
        </w:rPr>
        <w:t xml:space="preserve"> nomi di luoghi, nomi di oggetti magici, realistici, fantastici? </w:t>
      </w:r>
      <w:r w:rsidR="002332D5" w:rsidRPr="00656E59">
        <w:rPr>
          <w:rFonts w:cstheme="minorHAnsi"/>
          <w:bCs/>
          <w:i/>
        </w:rPr>
        <w:t xml:space="preserve">- </w:t>
      </w:r>
      <w:r w:rsidR="00711434" w:rsidRPr="00656E59">
        <w:rPr>
          <w:rFonts w:cstheme="minorHAnsi"/>
          <w:bCs/>
          <w:i/>
        </w:rPr>
        <w:t>Ci dice qualcosa sul luogo/sui luoghi o su</w:t>
      </w:r>
      <w:r w:rsidRPr="00656E59">
        <w:rPr>
          <w:rFonts w:cstheme="minorHAnsi"/>
          <w:bCs/>
          <w:i/>
        </w:rPr>
        <w:t>ll’</w:t>
      </w:r>
      <w:r w:rsidR="003F7C21" w:rsidRPr="00656E59">
        <w:rPr>
          <w:rFonts w:cstheme="minorHAnsi"/>
          <w:bCs/>
          <w:i/>
        </w:rPr>
        <w:t>idea centrale</w:t>
      </w:r>
      <w:r w:rsidRPr="00656E59">
        <w:rPr>
          <w:rFonts w:cstheme="minorHAnsi"/>
          <w:bCs/>
          <w:i/>
        </w:rPr>
        <w:t xml:space="preserve"> che tratterà? </w:t>
      </w:r>
      <w:r w:rsidR="001C2F22" w:rsidRPr="00656E59">
        <w:rPr>
          <w:rFonts w:cstheme="minorHAnsi"/>
          <w:bCs/>
          <w:i/>
        </w:rPr>
        <w:br/>
      </w:r>
      <w:r w:rsidR="003F7C21" w:rsidRPr="00656E59">
        <w:rPr>
          <w:rFonts w:cstheme="minorHAnsi"/>
          <w:bCs/>
        </w:rPr>
        <w:t>Allo stesso modo s</w:t>
      </w:r>
      <w:r w:rsidRPr="00656E59">
        <w:rPr>
          <w:rFonts w:cstheme="minorHAnsi"/>
          <w:bCs/>
        </w:rPr>
        <w:t xml:space="preserve">i osservano le immagini e si interpretano operando nessi logici e causali con il titolo e </w:t>
      </w:r>
      <w:r w:rsidR="00CA5054" w:rsidRPr="00656E59">
        <w:rPr>
          <w:rFonts w:cstheme="minorHAnsi"/>
          <w:bCs/>
        </w:rPr>
        <w:t xml:space="preserve">con </w:t>
      </w:r>
      <w:r w:rsidRPr="00656E59">
        <w:rPr>
          <w:rFonts w:cstheme="minorHAnsi"/>
          <w:bCs/>
        </w:rPr>
        <w:t>le parole in neretto indicate nel testo, se ci sono. A volte è il docente che preventivamente seleziona e evidenzia delle parole chiave per poter stimolare gli alunni a fare questo lavoro di riflessione logica</w:t>
      </w:r>
      <w:r w:rsidR="001C2F22" w:rsidRPr="00656E59">
        <w:rPr>
          <w:rFonts w:cstheme="minorHAnsi"/>
          <w:bCs/>
        </w:rPr>
        <w:t>: c</w:t>
      </w:r>
      <w:r w:rsidR="001C2F22" w:rsidRPr="00656E59">
        <w:rPr>
          <w:rFonts w:cstheme="minorHAnsi"/>
          <w:bCs/>
          <w:i/>
        </w:rPr>
        <w:t>he relazione ci può essere tra il luogo e quel personaggio, tra il tempo e il luogo, tra personaggio e oggetto..</w:t>
      </w:r>
      <w:r w:rsidR="001C2F22" w:rsidRPr="00656E59">
        <w:rPr>
          <w:rFonts w:cstheme="minorHAnsi"/>
          <w:bCs/>
        </w:rPr>
        <w:t xml:space="preserve">. </w:t>
      </w:r>
      <w:r w:rsidR="001C2F22" w:rsidRPr="00656E59">
        <w:rPr>
          <w:rFonts w:cstheme="minorHAnsi"/>
          <w:bCs/>
          <w:i/>
        </w:rPr>
        <w:t>Stiamo attenti ai particolari, andiamo a caccia di “indizi” che ci parlano …</w:t>
      </w:r>
      <w:r w:rsidR="001C2F22" w:rsidRPr="00656E59">
        <w:rPr>
          <w:rFonts w:cstheme="minorHAnsi"/>
          <w:bCs/>
        </w:rPr>
        <w:br/>
      </w:r>
      <w:r w:rsidRPr="00656E59">
        <w:rPr>
          <w:rFonts w:cstheme="minorHAnsi"/>
          <w:bCs/>
        </w:rPr>
        <w:t xml:space="preserve"> Dopo essersi posti delle domande, gli alunni elaborano delle anticipazioni; si lavora sulla dimensione del “fare ipotesi” che richiede l’attivazione di aspetti cognitivi importanti</w:t>
      </w:r>
      <w:r w:rsidR="00896A76" w:rsidRPr="00656E59">
        <w:rPr>
          <w:rFonts w:cstheme="minorHAnsi"/>
          <w:bCs/>
        </w:rPr>
        <w:t xml:space="preserve"> (confrontare,operare analogie e differenze, rapportare riferendosi a modelli, definire, rappresentare mentalmente, generalizzare, prevedere, dedurre …)</w:t>
      </w:r>
      <w:r w:rsidR="001C2F22" w:rsidRPr="00656E59">
        <w:rPr>
          <w:rFonts w:cstheme="minorHAnsi"/>
          <w:bCs/>
        </w:rPr>
        <w:t>, aspetti</w:t>
      </w:r>
      <w:r w:rsidR="00896A76" w:rsidRPr="00656E59">
        <w:rPr>
          <w:rFonts w:cstheme="minorHAnsi"/>
          <w:bCs/>
        </w:rPr>
        <w:t xml:space="preserve"> </w:t>
      </w:r>
      <w:r w:rsidRPr="00656E59">
        <w:rPr>
          <w:rFonts w:cstheme="minorHAnsi"/>
          <w:bCs/>
        </w:rPr>
        <w:t xml:space="preserve"> che preparano e introducono al testo anche con delle aspettative. Si crea,</w:t>
      </w:r>
      <w:r w:rsidR="00A20DAC" w:rsidRPr="00656E59">
        <w:rPr>
          <w:rFonts w:cstheme="minorHAnsi"/>
          <w:bCs/>
        </w:rPr>
        <w:t xml:space="preserve"> </w:t>
      </w:r>
      <w:r w:rsidRPr="00656E59">
        <w:rPr>
          <w:rFonts w:cstheme="minorHAnsi"/>
          <w:bCs/>
        </w:rPr>
        <w:t>così, curiosità e desiderio di scoprire</w:t>
      </w:r>
      <w:r w:rsidR="00741739" w:rsidRPr="00656E59">
        <w:rPr>
          <w:rFonts w:cstheme="minorHAnsi"/>
          <w:bCs/>
        </w:rPr>
        <w:t xml:space="preserve"> e </w:t>
      </w:r>
      <w:r w:rsidR="00A20DAC" w:rsidRPr="00656E59">
        <w:rPr>
          <w:rFonts w:cstheme="minorHAnsi"/>
          <w:bCs/>
        </w:rPr>
        <w:t xml:space="preserve"> indagare il testo. Nei gruppi</w:t>
      </w:r>
      <w:r w:rsidR="00080AE3" w:rsidRPr="00656E59">
        <w:rPr>
          <w:rFonts w:cstheme="minorHAnsi"/>
          <w:bCs/>
        </w:rPr>
        <w:t>,</w:t>
      </w:r>
      <w:r w:rsidR="00A20DAC" w:rsidRPr="00656E59">
        <w:rPr>
          <w:rFonts w:cstheme="minorHAnsi"/>
          <w:bCs/>
        </w:rPr>
        <w:t xml:space="preserve"> gli alunni si scambiano le idee e fanno le loro ipotesi scritte/orali.</w:t>
      </w:r>
    </w:p>
    <w:p w:rsidR="00A0365C" w:rsidRDefault="00A0365C" w:rsidP="00711434">
      <w:pPr>
        <w:rPr>
          <w:rFonts w:cstheme="minorHAnsi"/>
          <w:bCs/>
        </w:rPr>
      </w:pPr>
      <w:r w:rsidRPr="00656E59">
        <w:rPr>
          <w:rFonts w:cstheme="minorHAnsi"/>
          <w:bCs/>
        </w:rPr>
        <w:t xml:space="preserve"> Viene riportata una tabella per la scansione delle strategie in continuum</w:t>
      </w:r>
      <w:r w:rsidR="00080AE3" w:rsidRPr="00656E59">
        <w:rPr>
          <w:rFonts w:cstheme="minorHAnsi"/>
          <w:bCs/>
        </w:rPr>
        <w:t xml:space="preserve"> verticale</w:t>
      </w:r>
      <w:r w:rsidR="00DA5678" w:rsidRPr="00656E59">
        <w:rPr>
          <w:rFonts w:cstheme="minorHAnsi"/>
          <w:bCs/>
        </w:rPr>
        <w:t xml:space="preserve">( naturalmente ciò che si fa in una classe inferiore si ripete nelle successive e si arricchisce di altri </w:t>
      </w:r>
      <w:r w:rsidR="00896A76" w:rsidRPr="00656E59">
        <w:rPr>
          <w:rFonts w:cstheme="minorHAnsi"/>
          <w:bCs/>
        </w:rPr>
        <w:t>elementi</w:t>
      </w:r>
      <w:r w:rsidR="00DA5678" w:rsidRPr="00656E59">
        <w:rPr>
          <w:rFonts w:cstheme="minorHAnsi"/>
          <w:bCs/>
        </w:rPr>
        <w:t>, adeguandosi alle diverse età).</w:t>
      </w:r>
    </w:p>
    <w:p w:rsidR="00AE379D" w:rsidRPr="00656E59" w:rsidRDefault="00AE379D" w:rsidP="00711434">
      <w:pPr>
        <w:rPr>
          <w:rFonts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2437"/>
        <w:gridCol w:w="2437"/>
        <w:gridCol w:w="2438"/>
        <w:gridCol w:w="2438"/>
      </w:tblGrid>
      <w:tr w:rsidR="003F7C21" w:rsidRPr="00656E59" w:rsidTr="00FB3620">
        <w:trPr>
          <w:trHeight w:val="206"/>
        </w:trPr>
        <w:tc>
          <w:tcPr>
            <w:tcW w:w="2437" w:type="dxa"/>
            <w:tcBorders>
              <w:top w:val="nil"/>
              <w:left w:val="nil"/>
            </w:tcBorders>
          </w:tcPr>
          <w:p w:rsidR="003F7C21" w:rsidRPr="00656E59" w:rsidRDefault="003F7C21" w:rsidP="00FB3620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37" w:type="dxa"/>
          </w:tcPr>
          <w:p w:rsidR="003F7C21" w:rsidRPr="00656E59" w:rsidRDefault="003F7C21" w:rsidP="00FB3620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seconda</w:t>
            </w:r>
          </w:p>
        </w:tc>
        <w:tc>
          <w:tcPr>
            <w:tcW w:w="2438" w:type="dxa"/>
          </w:tcPr>
          <w:p w:rsidR="003F7C21" w:rsidRPr="00656E59" w:rsidRDefault="003F7C21" w:rsidP="00FB3620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terza</w:t>
            </w:r>
          </w:p>
        </w:tc>
        <w:tc>
          <w:tcPr>
            <w:tcW w:w="2438" w:type="dxa"/>
          </w:tcPr>
          <w:p w:rsidR="003F7C21" w:rsidRPr="00656E59" w:rsidRDefault="003F7C21" w:rsidP="00FB3620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quarta</w:t>
            </w:r>
          </w:p>
        </w:tc>
      </w:tr>
      <w:tr w:rsidR="003F7C21" w:rsidRPr="00656E59" w:rsidTr="00FB3620">
        <w:trPr>
          <w:trHeight w:val="1065"/>
        </w:trPr>
        <w:tc>
          <w:tcPr>
            <w:tcW w:w="2437" w:type="dxa"/>
          </w:tcPr>
          <w:p w:rsidR="00695A4F" w:rsidRPr="00AE379D" w:rsidRDefault="00695A4F" w:rsidP="00FB362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E5580C" w:rsidRPr="00F77D9D" w:rsidRDefault="003F7C21" w:rsidP="00E5580C">
            <w:pPr>
              <w:rPr>
                <w:rFonts w:eastAsia="Times New Roman" w:cstheme="minorHAnsi"/>
                <w:b/>
                <w:lang w:eastAsia="it-IT"/>
              </w:rPr>
            </w:pPr>
            <w:r w:rsidRPr="00F77D9D">
              <w:rPr>
                <w:rFonts w:eastAsia="Times New Roman" w:cstheme="minorHAnsi"/>
                <w:b/>
                <w:lang w:eastAsia="it-IT"/>
              </w:rPr>
              <w:t>Prima della lettura</w:t>
            </w:r>
          </w:p>
          <w:p w:rsidR="00E5580C" w:rsidRPr="00F77D9D" w:rsidRDefault="00E5580C" w:rsidP="00E5580C">
            <w:pPr>
              <w:rPr>
                <w:rFonts w:eastAsia="Times New Roman" w:cstheme="minorHAnsi"/>
                <w:b/>
                <w:lang w:eastAsia="it-IT"/>
              </w:rPr>
            </w:pPr>
          </w:p>
          <w:p w:rsidR="003F7C21" w:rsidRPr="00AE379D" w:rsidRDefault="00E5580C" w:rsidP="00E5580C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77D9D">
              <w:rPr>
                <w:rFonts w:eastAsia="Times New Roman" w:cstheme="minorHAnsi"/>
                <w:lang w:eastAsia="it-IT"/>
              </w:rPr>
              <w:t xml:space="preserve">Si lavora sulla dimensione </w:t>
            </w:r>
            <w:r w:rsidRPr="00F77D9D">
              <w:rPr>
                <w:rFonts w:eastAsia="Times New Roman" w:cstheme="minorHAnsi"/>
                <w:lang w:eastAsia="it-IT"/>
              </w:rPr>
              <w:br/>
            </w:r>
            <w:r w:rsidRPr="00F77D9D">
              <w:rPr>
                <w:rFonts w:eastAsia="Times New Roman" w:cstheme="minorHAnsi"/>
                <w:b/>
                <w:lang w:eastAsia="it-IT"/>
              </w:rPr>
              <w:t>“ fare anticipazioni”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37" w:type="dxa"/>
          </w:tcPr>
          <w:p w:rsidR="003F7C21" w:rsidRPr="00AE379D" w:rsidRDefault="00695A4F" w:rsidP="001C2F22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E5580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L’alunno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DA5678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dopo aver cercato  indizi</w:t>
            </w:r>
            <w:r w:rsidR="001C2F22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e, </w:t>
            </w:r>
            <w:r w:rsidR="001C2F22"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guidato</w:t>
            </w:r>
            <w:r w:rsidR="001C2F22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dal docente, averli messi in relazione</w:t>
            </w:r>
            <w:r w:rsidR="00DA5678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elabora delle </w:t>
            </w:r>
            <w:r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anticipazioni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sul contenuto</w:t>
            </w:r>
            <w:r w:rsidR="00DA5678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sui  personaggi</w:t>
            </w:r>
            <w:r w:rsidR="00E5580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38" w:type="dxa"/>
          </w:tcPr>
          <w:p w:rsidR="003F7C21" w:rsidRPr="00AE379D" w:rsidRDefault="00695A4F" w:rsidP="00DA5678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DA5678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A</w:t>
            </w:r>
            <w:r w:rsidR="00E5580C"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utonomamente</w:t>
            </w:r>
            <w:r w:rsidR="00DA5678"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,</w:t>
            </w:r>
            <w:r w:rsidR="00E5580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DA5678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dopo aver cercato  indizi e averli messi in relazione</w:t>
            </w:r>
            <w:r w:rsidR="001C2F22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DA5678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elabora delle </w:t>
            </w:r>
            <w:r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anticipazion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i su contenuto</w:t>
            </w:r>
            <w:r w:rsidR="00DA5678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personaggi,  tempi, i luoghi , oggett</w:t>
            </w:r>
            <w:r w:rsidR="00DA5678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magic</w:t>
            </w:r>
            <w:r w:rsidR="00DA5678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DA5678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fenomen</w:t>
            </w:r>
            <w:r w:rsidR="00DA5678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438" w:type="dxa"/>
          </w:tcPr>
          <w:p w:rsidR="003F7C21" w:rsidRPr="00AE379D" w:rsidRDefault="001C2F22" w:rsidP="00260A65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E</w:t>
            </w:r>
            <w:r w:rsidR="00695A4F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labora delle </w:t>
            </w:r>
            <w:r w:rsidR="00695A4F"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anticipazioni</w:t>
            </w:r>
            <w:r w:rsidR="00695A4F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sul contenuto </w:t>
            </w:r>
            <w:r w:rsidR="00260A65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anche </w:t>
            </w:r>
            <w:r w:rsidR="00695A4F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dopo aver letto solo le prime righe del testo/ le prime e le ultime/ solo le ultime</w:t>
            </w:r>
            <w:r w:rsidR="00260A65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( a seconda della complessità del testo)</w:t>
            </w:r>
            <w:r w:rsidR="00E5580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3F7C21" w:rsidRPr="00656E59" w:rsidRDefault="003F7C21" w:rsidP="00711434">
      <w:pPr>
        <w:rPr>
          <w:rFonts w:cstheme="minorHAnsi"/>
          <w:bCs/>
        </w:rPr>
      </w:pPr>
    </w:p>
    <w:p w:rsidR="00EC6BA9" w:rsidRPr="00656E59" w:rsidRDefault="00A20DAC" w:rsidP="00711434">
      <w:pPr>
        <w:rPr>
          <w:rFonts w:cstheme="minorHAnsi"/>
        </w:rPr>
      </w:pPr>
      <w:r w:rsidRPr="00656E59">
        <w:rPr>
          <w:rFonts w:cstheme="minorHAnsi"/>
          <w:bCs/>
        </w:rPr>
        <w:br/>
      </w:r>
      <w:r w:rsidRPr="00656E59">
        <w:rPr>
          <w:rFonts w:cstheme="minorHAnsi"/>
          <w:b/>
          <w:bCs/>
        </w:rPr>
        <w:t>DURANTE la lettura</w:t>
      </w:r>
      <w:r w:rsidRPr="00656E59">
        <w:rPr>
          <w:rFonts w:cstheme="minorHAnsi"/>
          <w:bCs/>
        </w:rPr>
        <w:t xml:space="preserve">: </w:t>
      </w:r>
      <w:r w:rsidR="00FB57F4" w:rsidRPr="00656E59">
        <w:rPr>
          <w:rFonts w:cstheme="minorHAnsi"/>
          <w:bCs/>
        </w:rPr>
        <w:t>si fa il monitoraggio della comprensione e del lessico.</w:t>
      </w:r>
      <w:r w:rsidR="00741739" w:rsidRPr="00656E59">
        <w:rPr>
          <w:rFonts w:cstheme="minorHAnsi"/>
          <w:bCs/>
        </w:rPr>
        <w:t xml:space="preserve"> A volte legge l’insegnante, altre volte, ad alta voce, un alunno per tutti.</w:t>
      </w:r>
      <w:r w:rsidR="00762D75">
        <w:rPr>
          <w:rFonts w:cstheme="minorHAnsi"/>
          <w:bCs/>
        </w:rPr>
        <w:t xml:space="preserve"> </w:t>
      </w:r>
      <w:r w:rsidR="006C1984" w:rsidRPr="00656E59">
        <w:rPr>
          <w:rFonts w:cstheme="minorHAnsi"/>
          <w:bCs/>
        </w:rPr>
        <w:t>(</w:t>
      </w:r>
      <w:r w:rsidR="00762D75">
        <w:rPr>
          <w:rFonts w:cstheme="minorHAnsi"/>
          <w:bCs/>
        </w:rPr>
        <w:t>u</w:t>
      </w:r>
      <w:r w:rsidR="00741739" w:rsidRPr="00656E59">
        <w:rPr>
          <w:rFonts w:cstheme="minorHAnsi"/>
          <w:bCs/>
        </w:rPr>
        <w:t>na volta consolidata la</w:t>
      </w:r>
      <w:r w:rsidR="006C1984" w:rsidRPr="00656E59">
        <w:rPr>
          <w:rFonts w:cstheme="minorHAnsi"/>
          <w:bCs/>
        </w:rPr>
        <w:t xml:space="preserve"> p</w:t>
      </w:r>
      <w:r w:rsidR="00741739" w:rsidRPr="00656E59">
        <w:rPr>
          <w:rFonts w:cstheme="minorHAnsi"/>
          <w:bCs/>
        </w:rPr>
        <w:t>ratica si può scegliere di far leggere g</w:t>
      </w:r>
      <w:r w:rsidRPr="00656E59">
        <w:rPr>
          <w:rFonts w:cstheme="minorHAnsi"/>
          <w:bCs/>
        </w:rPr>
        <w:t xml:space="preserve">li alunni </w:t>
      </w:r>
      <w:r w:rsidR="00741739" w:rsidRPr="00656E59">
        <w:rPr>
          <w:rFonts w:cstheme="minorHAnsi"/>
          <w:bCs/>
        </w:rPr>
        <w:t>silenziosamente</w:t>
      </w:r>
      <w:r w:rsidRPr="00656E59">
        <w:rPr>
          <w:rFonts w:cstheme="minorHAnsi"/>
          <w:bCs/>
        </w:rPr>
        <w:t xml:space="preserve"> in seno al gruppo</w:t>
      </w:r>
      <w:r w:rsidR="006C1984" w:rsidRPr="00656E59">
        <w:rPr>
          <w:rFonts w:cstheme="minorHAnsi"/>
          <w:bCs/>
        </w:rPr>
        <w:t>)</w:t>
      </w:r>
      <w:r w:rsidRPr="00656E59">
        <w:rPr>
          <w:rFonts w:cstheme="minorHAnsi"/>
          <w:bCs/>
        </w:rPr>
        <w:t>.</w:t>
      </w:r>
      <w:r w:rsidR="00291A3A" w:rsidRPr="00656E59">
        <w:rPr>
          <w:rFonts w:cstheme="minorHAnsi"/>
          <w:bCs/>
        </w:rPr>
        <w:t xml:space="preserve"> </w:t>
      </w:r>
      <w:r w:rsidRPr="00656E59">
        <w:rPr>
          <w:rFonts w:cstheme="minorHAnsi"/>
          <w:bCs/>
        </w:rPr>
        <w:t>I</w:t>
      </w:r>
      <w:r w:rsidRPr="00656E59">
        <w:rPr>
          <w:rFonts w:cstheme="minorHAnsi"/>
        </w:rPr>
        <w:t xml:space="preserve">l lettore si sofferma maggiormente e rilegge determinati passi del testo se i gruppi lo richiedono o se è il docente a stimolare una riflessione. Si </w:t>
      </w:r>
      <w:r w:rsidR="00FB57F4" w:rsidRPr="00656E59">
        <w:rPr>
          <w:rFonts w:cstheme="minorHAnsi"/>
        </w:rPr>
        <w:t xml:space="preserve">blocca </w:t>
      </w:r>
      <w:r w:rsidRPr="00656E59">
        <w:rPr>
          <w:rFonts w:cstheme="minorHAnsi"/>
        </w:rPr>
        <w:t>su parole poco note</w:t>
      </w:r>
      <w:r w:rsidR="00FB57F4" w:rsidRPr="00656E59">
        <w:rPr>
          <w:rFonts w:cstheme="minorHAnsi"/>
        </w:rPr>
        <w:t xml:space="preserve"> o sconosciute </w:t>
      </w:r>
      <w:r w:rsidRPr="00656E59">
        <w:rPr>
          <w:rFonts w:cstheme="minorHAnsi"/>
        </w:rPr>
        <w:t xml:space="preserve"> e </w:t>
      </w:r>
      <w:r w:rsidR="00FB57F4" w:rsidRPr="00656E59">
        <w:rPr>
          <w:rFonts w:cstheme="minorHAnsi"/>
        </w:rPr>
        <w:t xml:space="preserve">quindi  </w:t>
      </w:r>
      <w:r w:rsidRPr="00656E59">
        <w:rPr>
          <w:rFonts w:cstheme="minorHAnsi"/>
        </w:rPr>
        <w:t>tenta di dare una spiegazione accostando parole con suoni simili,</w:t>
      </w:r>
      <w:r w:rsidR="00FB57F4" w:rsidRPr="00656E59">
        <w:rPr>
          <w:rFonts w:cstheme="minorHAnsi"/>
        </w:rPr>
        <w:t xml:space="preserve"> </w:t>
      </w:r>
      <w:r w:rsidR="005049B1" w:rsidRPr="00656E59">
        <w:rPr>
          <w:rFonts w:cstheme="minorHAnsi"/>
        </w:rPr>
        <w:t xml:space="preserve">parole che hanno </w:t>
      </w:r>
      <w:r w:rsidR="005049B1" w:rsidRPr="00656E59">
        <w:rPr>
          <w:rFonts w:cstheme="minorHAnsi"/>
        </w:rPr>
        <w:lastRenderedPageBreak/>
        <w:t>la stessa radice o desinenza, considerando il prefisso, il suffisso, componendo o scomponendo,</w:t>
      </w:r>
      <w:r w:rsidR="00741739" w:rsidRPr="00656E59">
        <w:rPr>
          <w:rFonts w:cstheme="minorHAnsi"/>
        </w:rPr>
        <w:t xml:space="preserve"> </w:t>
      </w:r>
      <w:r w:rsidR="00FB57F4" w:rsidRPr="00656E59">
        <w:rPr>
          <w:rFonts w:cstheme="minorHAnsi"/>
        </w:rPr>
        <w:t>usando il vocabolario, in ultima analisi</w:t>
      </w:r>
      <w:r w:rsidR="00741739" w:rsidRPr="00656E59">
        <w:rPr>
          <w:rFonts w:cstheme="minorHAnsi"/>
        </w:rPr>
        <w:t xml:space="preserve"> o come verifica.</w:t>
      </w:r>
      <w:r w:rsidR="002D6EEC" w:rsidRPr="00656E59">
        <w:rPr>
          <w:rFonts w:cstheme="minorHAnsi"/>
        </w:rPr>
        <w:t xml:space="preserve"> Si blocca su </w:t>
      </w:r>
      <w:r w:rsidR="00260A65" w:rsidRPr="00656E59">
        <w:rPr>
          <w:rFonts w:cstheme="minorHAnsi"/>
        </w:rPr>
        <w:t xml:space="preserve">una </w:t>
      </w:r>
      <w:r w:rsidR="002D6EEC" w:rsidRPr="00656E59">
        <w:rPr>
          <w:rFonts w:cstheme="minorHAnsi"/>
        </w:rPr>
        <w:t>fras</w:t>
      </w:r>
      <w:r w:rsidR="00260A65" w:rsidRPr="00656E59">
        <w:rPr>
          <w:rFonts w:cstheme="minorHAnsi"/>
        </w:rPr>
        <w:t>e</w:t>
      </w:r>
      <w:r w:rsidR="002D6EEC" w:rsidRPr="00656E59">
        <w:rPr>
          <w:rFonts w:cstheme="minorHAnsi"/>
        </w:rPr>
        <w:t xml:space="preserve"> più complesse e tenta di capirne il significato leggendo la frase prima e quella dopo. </w:t>
      </w:r>
      <w:r w:rsidR="00FB57F4" w:rsidRPr="00656E59">
        <w:rPr>
          <w:rFonts w:cstheme="minorHAnsi"/>
        </w:rPr>
        <w:t xml:space="preserve"> Nei gruppi si </w:t>
      </w:r>
      <w:r w:rsidRPr="00656E59">
        <w:rPr>
          <w:rFonts w:cstheme="minorHAnsi"/>
        </w:rPr>
        <w:t>mett</w:t>
      </w:r>
      <w:r w:rsidR="00FB57F4" w:rsidRPr="00656E59">
        <w:rPr>
          <w:rFonts w:cstheme="minorHAnsi"/>
        </w:rPr>
        <w:t xml:space="preserve">ono </w:t>
      </w:r>
      <w:r w:rsidRPr="00656E59">
        <w:rPr>
          <w:rFonts w:cstheme="minorHAnsi"/>
        </w:rPr>
        <w:t xml:space="preserve"> in atto regressioni</w:t>
      </w:r>
      <w:r w:rsidR="00741739" w:rsidRPr="00656E59">
        <w:rPr>
          <w:rFonts w:cstheme="minorHAnsi"/>
        </w:rPr>
        <w:t>, si</w:t>
      </w:r>
      <w:r w:rsidR="00260A65" w:rsidRPr="00656E59">
        <w:rPr>
          <w:rFonts w:cstheme="minorHAnsi"/>
        </w:rPr>
        <w:br/>
      </w:r>
      <w:r w:rsidR="00741739" w:rsidRPr="00656E59">
        <w:rPr>
          <w:rFonts w:cstheme="minorHAnsi"/>
        </w:rPr>
        <w:t xml:space="preserve"> “ </w:t>
      </w:r>
      <w:r w:rsidR="00741739" w:rsidRPr="00656E59">
        <w:rPr>
          <w:rFonts w:cstheme="minorHAnsi"/>
          <w:b/>
        </w:rPr>
        <w:t>torna sul testo</w:t>
      </w:r>
      <w:r w:rsidR="00741739" w:rsidRPr="00656E59">
        <w:rPr>
          <w:rFonts w:cstheme="minorHAnsi"/>
        </w:rPr>
        <w:t>” per riflettere, trovare soluzioni, spiegazioni, nessi, associazioni, rapporti, relazioni</w:t>
      </w:r>
      <w:r w:rsidR="002D6EEC" w:rsidRPr="00656E59">
        <w:rPr>
          <w:rFonts w:cstheme="minorHAnsi"/>
        </w:rPr>
        <w:t xml:space="preserve"> , per rispondere a domande </w:t>
      </w:r>
      <w:proofErr w:type="spellStart"/>
      <w:r w:rsidR="002D6EEC" w:rsidRPr="00656E59">
        <w:rPr>
          <w:rFonts w:cstheme="minorHAnsi"/>
        </w:rPr>
        <w:t>specifiche</w:t>
      </w:r>
      <w:r w:rsidR="00741739" w:rsidRPr="00656E59">
        <w:rPr>
          <w:rFonts w:cstheme="minorHAnsi"/>
        </w:rPr>
        <w:t>…</w:t>
      </w:r>
      <w:proofErr w:type="spellEnd"/>
      <w:r w:rsidR="00656E59" w:rsidRPr="00656E59">
        <w:rPr>
          <w:rFonts w:cstheme="minorHAnsi"/>
        </w:rPr>
        <w:t xml:space="preserve"> </w:t>
      </w:r>
      <w:r w:rsidR="00260A65" w:rsidRPr="00656E59">
        <w:rPr>
          <w:rFonts w:cstheme="minorHAnsi"/>
        </w:rPr>
        <w:t>S</w:t>
      </w:r>
      <w:r w:rsidR="00741739" w:rsidRPr="00656E59">
        <w:rPr>
          <w:rFonts w:cstheme="minorHAnsi"/>
        </w:rPr>
        <w:t>i</w:t>
      </w:r>
      <w:r w:rsidR="00260A65" w:rsidRPr="00656E59">
        <w:rPr>
          <w:rFonts w:cstheme="minorHAnsi"/>
        </w:rPr>
        <w:t xml:space="preserve"> può</w:t>
      </w:r>
      <w:r w:rsidR="00741739" w:rsidRPr="00656E59">
        <w:rPr>
          <w:rFonts w:cstheme="minorHAnsi"/>
        </w:rPr>
        <w:t xml:space="preserve"> somministra</w:t>
      </w:r>
      <w:r w:rsidR="00260A65" w:rsidRPr="00656E59">
        <w:rPr>
          <w:rFonts w:cstheme="minorHAnsi"/>
        </w:rPr>
        <w:t>re</w:t>
      </w:r>
      <w:r w:rsidR="00741739" w:rsidRPr="00656E59">
        <w:rPr>
          <w:rFonts w:cstheme="minorHAnsi"/>
        </w:rPr>
        <w:t xml:space="preserve"> solo la prima parte del testo e ci si ferma ad un punto cruciale</w:t>
      </w:r>
      <w:r w:rsidR="00862D8B" w:rsidRPr="00656E59">
        <w:rPr>
          <w:rFonts w:cstheme="minorHAnsi"/>
        </w:rPr>
        <w:t xml:space="preserve"> oppure si omette il finale</w:t>
      </w:r>
      <w:r w:rsidR="00741739" w:rsidRPr="00656E59">
        <w:rPr>
          <w:rFonts w:cstheme="minorHAnsi"/>
        </w:rPr>
        <w:t xml:space="preserve"> chiedendo agli alunni ancora delle anticipazioni: </w:t>
      </w:r>
      <w:r w:rsidR="00741739" w:rsidRPr="00656E59">
        <w:rPr>
          <w:rFonts w:cstheme="minorHAnsi"/>
          <w:i/>
        </w:rPr>
        <w:t>cosa accadrà a questo punto? Prendete in considerazione tutti gli indizi  che  vi possono aiutare a capire quali saranno gli sviluppi della storia</w:t>
      </w:r>
      <w:r w:rsidR="00741739" w:rsidRPr="00656E59">
        <w:rPr>
          <w:rFonts w:cstheme="minorHAnsi"/>
        </w:rPr>
        <w:t>.</w:t>
      </w:r>
      <w:r w:rsidR="00260A65" w:rsidRPr="00656E59">
        <w:rPr>
          <w:rFonts w:cstheme="minorHAnsi"/>
        </w:rPr>
        <w:br/>
      </w:r>
      <w:r w:rsidR="00862D8B" w:rsidRPr="00656E59">
        <w:rPr>
          <w:rFonts w:cstheme="minorHAnsi"/>
        </w:rPr>
        <w:t xml:space="preserve">Si può, “giocare”ad </w:t>
      </w:r>
      <w:r w:rsidR="00862D8B" w:rsidRPr="00F77D9D">
        <w:rPr>
          <w:rFonts w:cstheme="minorHAnsi"/>
          <w:b/>
        </w:rPr>
        <w:t>ipotizzare</w:t>
      </w:r>
      <w:r w:rsidR="00862D8B" w:rsidRPr="00656E59">
        <w:rPr>
          <w:rFonts w:cstheme="minorHAnsi"/>
        </w:rPr>
        <w:t xml:space="preserve"> finali diversi, più articolati,</w:t>
      </w:r>
      <w:r w:rsidR="00260A65" w:rsidRPr="00656E59">
        <w:rPr>
          <w:rFonts w:cstheme="minorHAnsi"/>
        </w:rPr>
        <w:t xml:space="preserve"> </w:t>
      </w:r>
      <w:r w:rsidR="00862D8B" w:rsidRPr="00656E59">
        <w:rPr>
          <w:rFonts w:cstheme="minorHAnsi"/>
        </w:rPr>
        <w:t xml:space="preserve">colpi di scena oppure finali contrastanti tra loro considerando il punto di vista o la </w:t>
      </w:r>
      <w:proofErr w:type="spellStart"/>
      <w:r w:rsidR="00862D8B" w:rsidRPr="00656E59">
        <w:rPr>
          <w:rFonts w:cstheme="minorHAnsi"/>
        </w:rPr>
        <w:t>focalizzazione…</w:t>
      </w:r>
      <w:proofErr w:type="spellEnd"/>
      <w:r w:rsidR="00741739" w:rsidRPr="00656E59">
        <w:rPr>
          <w:rFonts w:cstheme="minorHAnsi"/>
        </w:rPr>
        <w:t xml:space="preserve"> I gruppi  elaborano ancora delle ipotesi orali o scritte e</w:t>
      </w:r>
      <w:r w:rsidR="00260A65" w:rsidRPr="00656E59">
        <w:rPr>
          <w:rFonts w:cstheme="minorHAnsi"/>
        </w:rPr>
        <w:t>,</w:t>
      </w:r>
      <w:r w:rsidR="00741739" w:rsidRPr="00656E59">
        <w:rPr>
          <w:rFonts w:cstheme="minorHAnsi"/>
        </w:rPr>
        <w:t xml:space="preserve"> solo dopo che l’insegnante ha consegnato la parte del testo rimanente</w:t>
      </w:r>
      <w:r w:rsidR="00260A65" w:rsidRPr="00656E59">
        <w:rPr>
          <w:rFonts w:cstheme="minorHAnsi"/>
        </w:rPr>
        <w:t xml:space="preserve">, </w:t>
      </w:r>
      <w:r w:rsidR="00741739" w:rsidRPr="00656E59">
        <w:rPr>
          <w:rFonts w:cstheme="minorHAnsi"/>
        </w:rPr>
        <w:t xml:space="preserve"> possono valutare le loro anticipazioni</w:t>
      </w:r>
      <w:r w:rsidR="006C1984" w:rsidRPr="00656E59">
        <w:rPr>
          <w:rFonts w:cstheme="minorHAnsi"/>
        </w:rPr>
        <w:t xml:space="preserve"> e socializzarle agli altri gruppi, confrontandosi.</w:t>
      </w:r>
      <w:r w:rsidR="00BC7DCD" w:rsidRPr="00656E59">
        <w:rPr>
          <w:rFonts w:cstheme="minorHAnsi"/>
        </w:rPr>
        <w:t xml:space="preserve"> </w:t>
      </w:r>
      <w:r w:rsidR="00695A4F" w:rsidRPr="00656E59">
        <w:rPr>
          <w:rFonts w:cstheme="minorHAnsi"/>
        </w:rPr>
        <w:t>Sempre in questa fase</w:t>
      </w:r>
      <w:r w:rsidR="00BC7DCD" w:rsidRPr="00656E59">
        <w:rPr>
          <w:rFonts w:cstheme="minorHAnsi"/>
        </w:rPr>
        <w:t xml:space="preserve"> si possono invitare gli alunni a </w:t>
      </w:r>
      <w:r w:rsidR="00BC7DCD" w:rsidRPr="00656E59">
        <w:rPr>
          <w:rFonts w:cstheme="minorHAnsi"/>
          <w:b/>
        </w:rPr>
        <w:t>sottolineare</w:t>
      </w:r>
      <w:r w:rsidR="00BC7DCD" w:rsidRPr="00656E59">
        <w:rPr>
          <w:rFonts w:cstheme="minorHAnsi"/>
        </w:rPr>
        <w:t xml:space="preserve"> parole, intere frasi , le macro</w:t>
      </w:r>
      <w:r w:rsidR="00260A65" w:rsidRPr="00656E59">
        <w:rPr>
          <w:rFonts w:cstheme="minorHAnsi"/>
        </w:rPr>
        <w:t>/</w:t>
      </w:r>
      <w:proofErr w:type="spellStart"/>
      <w:r w:rsidR="00260A65" w:rsidRPr="00656E59">
        <w:rPr>
          <w:rFonts w:cstheme="minorHAnsi"/>
        </w:rPr>
        <w:t>micro</w:t>
      </w:r>
      <w:r w:rsidR="00BC7DCD" w:rsidRPr="00656E59">
        <w:rPr>
          <w:rFonts w:cstheme="minorHAnsi"/>
        </w:rPr>
        <w:t>sequenze</w:t>
      </w:r>
      <w:proofErr w:type="spellEnd"/>
      <w:r w:rsidR="00BC7DCD" w:rsidRPr="00656E59">
        <w:rPr>
          <w:rFonts w:cstheme="minorHAnsi"/>
        </w:rPr>
        <w:t>, frasi nodali per la comprensione, frasi inferenziali da analizzare meglio per poter essere comprese …</w:t>
      </w:r>
      <w:r w:rsidR="00EC6BA9" w:rsidRPr="00656E59">
        <w:rPr>
          <w:rFonts w:cstheme="minorHAnsi"/>
        </w:rPr>
        <w:br/>
      </w:r>
    </w:p>
    <w:tbl>
      <w:tblPr>
        <w:tblStyle w:val="Grigliatabella"/>
        <w:tblW w:w="0" w:type="auto"/>
        <w:tblLook w:val="04A0"/>
      </w:tblPr>
      <w:tblGrid>
        <w:gridCol w:w="2437"/>
        <w:gridCol w:w="2437"/>
        <w:gridCol w:w="2438"/>
        <w:gridCol w:w="2438"/>
      </w:tblGrid>
      <w:tr w:rsidR="00BC7DCD" w:rsidRPr="00656E59" w:rsidTr="00FB3620">
        <w:trPr>
          <w:trHeight w:val="206"/>
        </w:trPr>
        <w:tc>
          <w:tcPr>
            <w:tcW w:w="2437" w:type="dxa"/>
            <w:tcBorders>
              <w:top w:val="nil"/>
              <w:left w:val="nil"/>
            </w:tcBorders>
          </w:tcPr>
          <w:p w:rsidR="00BC7DCD" w:rsidRPr="00656E59" w:rsidRDefault="00BC7DCD" w:rsidP="00FB3620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37" w:type="dxa"/>
          </w:tcPr>
          <w:p w:rsidR="00BC7DCD" w:rsidRPr="00656E59" w:rsidRDefault="00BC7DCD" w:rsidP="00FB3620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seconda</w:t>
            </w:r>
          </w:p>
        </w:tc>
        <w:tc>
          <w:tcPr>
            <w:tcW w:w="2438" w:type="dxa"/>
          </w:tcPr>
          <w:p w:rsidR="00BC7DCD" w:rsidRPr="00656E59" w:rsidRDefault="00BC7DCD" w:rsidP="00FB3620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terza</w:t>
            </w:r>
          </w:p>
        </w:tc>
        <w:tc>
          <w:tcPr>
            <w:tcW w:w="2438" w:type="dxa"/>
          </w:tcPr>
          <w:p w:rsidR="00BC7DCD" w:rsidRPr="00656E59" w:rsidRDefault="00BC7DCD" w:rsidP="00FB3620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quarta</w:t>
            </w:r>
          </w:p>
        </w:tc>
      </w:tr>
      <w:tr w:rsidR="00BC7DCD" w:rsidRPr="00656E59" w:rsidTr="00FB3620">
        <w:trPr>
          <w:trHeight w:val="1065"/>
        </w:trPr>
        <w:tc>
          <w:tcPr>
            <w:tcW w:w="2437" w:type="dxa"/>
          </w:tcPr>
          <w:p w:rsidR="00BC7DCD" w:rsidRPr="00AE379D" w:rsidRDefault="00BC7DCD" w:rsidP="00FB362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BC7DCD" w:rsidRPr="00AE379D" w:rsidRDefault="00BC7DCD" w:rsidP="00FB362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D96C2F" w:rsidRPr="00AE379D" w:rsidRDefault="00D96C2F" w:rsidP="00FB362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D96C2F" w:rsidRPr="00AE379D" w:rsidRDefault="00D96C2F" w:rsidP="00FB362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BC7DCD" w:rsidRPr="00AE379D" w:rsidRDefault="00BC7DCD" w:rsidP="00FB362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BC7DCD" w:rsidRPr="00F77D9D" w:rsidRDefault="00BC7DCD" w:rsidP="00E5580C">
            <w:pPr>
              <w:rPr>
                <w:rFonts w:eastAsia="Times New Roman" w:cstheme="minorHAnsi"/>
                <w:b/>
                <w:lang w:eastAsia="it-IT"/>
              </w:rPr>
            </w:pPr>
            <w:r w:rsidRPr="00F77D9D">
              <w:rPr>
                <w:rFonts w:eastAsia="Times New Roman" w:cstheme="minorHAnsi"/>
                <w:b/>
                <w:lang w:eastAsia="it-IT"/>
              </w:rPr>
              <w:t xml:space="preserve"> DURANTE la lettura</w:t>
            </w:r>
          </w:p>
          <w:p w:rsidR="00E5580C" w:rsidRPr="00F77D9D" w:rsidRDefault="00E5580C" w:rsidP="00E5580C">
            <w:pPr>
              <w:rPr>
                <w:rFonts w:eastAsia="Times New Roman" w:cstheme="minorHAnsi"/>
                <w:b/>
                <w:lang w:eastAsia="it-IT"/>
              </w:rPr>
            </w:pPr>
          </w:p>
          <w:p w:rsidR="00E5580C" w:rsidRPr="00F77D9D" w:rsidRDefault="00E5580C" w:rsidP="00E5580C">
            <w:pPr>
              <w:rPr>
                <w:rFonts w:eastAsia="Times New Roman" w:cstheme="minorHAnsi"/>
                <w:b/>
                <w:lang w:eastAsia="it-IT"/>
              </w:rPr>
            </w:pPr>
          </w:p>
          <w:p w:rsidR="00E5580C" w:rsidRPr="00AE379D" w:rsidRDefault="00E5580C" w:rsidP="00E5580C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77D9D">
              <w:rPr>
                <w:rFonts w:eastAsia="Times New Roman" w:cstheme="minorHAnsi"/>
                <w:lang w:eastAsia="it-IT"/>
              </w:rPr>
              <w:t xml:space="preserve">Si lavora sulle dimensioni </w:t>
            </w:r>
            <w:r w:rsidRPr="00F77D9D">
              <w:rPr>
                <w:rFonts w:eastAsia="Times New Roman" w:cstheme="minorHAnsi"/>
                <w:lang w:eastAsia="it-IT"/>
              </w:rPr>
              <w:br/>
            </w:r>
            <w:r w:rsidRPr="00F77D9D">
              <w:rPr>
                <w:rFonts w:eastAsia="Times New Roman" w:cstheme="minorHAnsi"/>
                <w:b/>
                <w:lang w:eastAsia="it-IT"/>
              </w:rPr>
              <w:t>“Tornare sul testo” “Sottolineare” “Ipotizzare”</w:t>
            </w:r>
          </w:p>
        </w:tc>
        <w:tc>
          <w:tcPr>
            <w:tcW w:w="2437" w:type="dxa"/>
          </w:tcPr>
          <w:p w:rsidR="00BC7DCD" w:rsidRPr="00AE379D" w:rsidRDefault="00862D8B" w:rsidP="00BC7DCD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="00E5580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L’alunno </w:t>
            </w:r>
            <w:r w:rsidR="00E5580C"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g</w:t>
            </w:r>
            <w:r w:rsidR="00BC7DCD"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uidato,</w:t>
            </w:r>
            <w:r w:rsidR="00BC7DCD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C7DCD"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sottolinea</w:t>
            </w:r>
            <w:r w:rsidR="00BC7DCD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parole e frasi poco note e/o utili alla comprensione;   </w:t>
            </w:r>
            <w:r w:rsidR="00BC7DCD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ab/>
              <w:t xml:space="preserve"> 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="00BC7DCD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Guidato,</w:t>
            </w:r>
            <w:r w:rsidR="00BC7DCD"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torna  sul testo </w:t>
            </w:r>
            <w:r w:rsidR="00BC7DCD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per  rispondere a domande specifiche</w:t>
            </w:r>
          </w:p>
          <w:p w:rsidR="00EC6BA9" w:rsidRPr="00AE379D" w:rsidRDefault="00862D8B" w:rsidP="00260A65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-</w:t>
            </w:r>
            <w:r w:rsidR="00EC6BA9"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Ipotizza</w:t>
            </w:r>
            <w:r w:rsidR="00EC6BA9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un</w:t>
            </w:r>
            <w:r w:rsidR="00260A65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altro</w:t>
            </w:r>
            <w:r w:rsidR="00EC6BA9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finale </w:t>
            </w:r>
          </w:p>
        </w:tc>
        <w:tc>
          <w:tcPr>
            <w:tcW w:w="2438" w:type="dxa"/>
          </w:tcPr>
          <w:p w:rsidR="00BC7DCD" w:rsidRPr="00AE379D" w:rsidRDefault="00BC7DCD" w:rsidP="002D6EEC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862D8B"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-</w:t>
            </w:r>
            <w:r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Autonomamente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, legge e </w:t>
            </w:r>
            <w:r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sottolinea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parole e frasi poco note e/o utili alla comprensione. </w:t>
            </w:r>
            <w:r w:rsidR="00862D8B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Autonomamente </w:t>
            </w:r>
            <w:r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torna sul testo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per rispondere a domande specifiche;</w:t>
            </w:r>
            <w:r w:rsidR="002D6EE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  <w:r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viene  guidato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per cercare indizi  utili ad  individuare il significato di parole poco note o frasi complesse ( </w:t>
            </w:r>
            <w:proofErr w:type="spellStart"/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es</w:t>
            </w:r>
            <w:proofErr w:type="spellEnd"/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: legge la frase precedente e quella  successiva, riflette sulla composizione della parola...</w:t>
            </w:r>
            <w:r w:rsidR="00260A65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si usa anche il vocabolario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</w:p>
          <w:p w:rsidR="00EC6BA9" w:rsidRPr="00AE379D" w:rsidRDefault="00EC6BA9" w:rsidP="002D6EEC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Ipotizza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finali diversi</w:t>
            </w:r>
          </w:p>
        </w:tc>
        <w:tc>
          <w:tcPr>
            <w:tcW w:w="2438" w:type="dxa"/>
          </w:tcPr>
          <w:p w:rsidR="00BC7DCD" w:rsidRPr="00AE379D" w:rsidRDefault="00862D8B" w:rsidP="00BC7DCD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-</w:t>
            </w:r>
            <w:r w:rsidR="00BC7DCD"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Sottolinea </w:t>
            </w:r>
            <w:r w:rsidR="00BC7DCD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parole non note e frasi poco chiare, ne ipotizza il significato cercando fra sinonimi e contrari, parole derivate, primitive, alterate, composte, tra suoni simili, prefissi e suffissi; dividendo la parola in pezzi.</w:t>
            </w:r>
            <w:r w:rsidR="00260A65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Usa anche  il vocabolario</w:t>
            </w:r>
            <w:r w:rsidR="002D6EE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-</w:t>
            </w:r>
            <w:r w:rsidR="00BC7DCD"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Torna  sul testo </w:t>
            </w:r>
            <w:r w:rsidR="00BC7DCD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per  rispondere a domande specifiche</w:t>
            </w:r>
            <w:r w:rsidR="00260A65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, per capire meglio una frase</w:t>
            </w:r>
          </w:p>
          <w:p w:rsidR="00EC6BA9" w:rsidRPr="00AE379D" w:rsidRDefault="00EC6BA9" w:rsidP="00EC6BA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Pr="00AE379D">
              <w:rPr>
                <w:rFonts w:eastAsia="+mn-ea" w:cstheme="minorHAnsi"/>
                <w:color w:val="000000"/>
                <w:kern w:val="24"/>
                <w:sz w:val="20"/>
                <w:szCs w:val="20"/>
              </w:rPr>
              <w:t xml:space="preserve"> I</w:t>
            </w:r>
            <w:r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potizza 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finali anche contrastanti (</w:t>
            </w:r>
            <w:r w:rsidR="00260A65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si considera 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il punto di vista – la focalizzazione)</w:t>
            </w:r>
          </w:p>
        </w:tc>
      </w:tr>
    </w:tbl>
    <w:p w:rsidR="00AE379D" w:rsidRDefault="00656E59" w:rsidP="00EC6BA9">
      <w:pPr>
        <w:rPr>
          <w:rFonts w:cstheme="minorHAnsi"/>
          <w:b/>
        </w:rPr>
      </w:pPr>
      <w:r w:rsidRPr="00656E59">
        <w:rPr>
          <w:rFonts w:cstheme="minorHAnsi"/>
          <w:b/>
        </w:rPr>
        <w:br/>
      </w:r>
    </w:p>
    <w:p w:rsidR="00AE379D" w:rsidRDefault="00AE379D" w:rsidP="00EC6BA9">
      <w:pPr>
        <w:rPr>
          <w:rFonts w:cstheme="minorHAnsi"/>
          <w:b/>
        </w:rPr>
      </w:pPr>
    </w:p>
    <w:p w:rsidR="00AE379D" w:rsidRDefault="00AE379D" w:rsidP="00EC6BA9">
      <w:pPr>
        <w:rPr>
          <w:rFonts w:cstheme="minorHAnsi"/>
          <w:b/>
        </w:rPr>
      </w:pPr>
    </w:p>
    <w:p w:rsidR="003B461B" w:rsidRDefault="002D6EEC" w:rsidP="00EC6BA9">
      <w:pPr>
        <w:rPr>
          <w:rFonts w:cstheme="minorHAnsi"/>
          <w:bCs/>
        </w:rPr>
      </w:pPr>
      <w:r w:rsidRPr="00656E59">
        <w:rPr>
          <w:rFonts w:cstheme="minorHAnsi"/>
          <w:b/>
        </w:rPr>
        <w:t>DOPO la lettura</w:t>
      </w:r>
      <w:r w:rsidR="00260A65" w:rsidRPr="00656E59">
        <w:rPr>
          <w:rFonts w:cstheme="minorHAnsi"/>
          <w:b/>
        </w:rPr>
        <w:t xml:space="preserve">, </w:t>
      </w:r>
      <w:r w:rsidR="00260A65" w:rsidRPr="00656E59">
        <w:rPr>
          <w:rFonts w:cstheme="minorHAnsi"/>
        </w:rPr>
        <w:t>invece</w:t>
      </w:r>
      <w:r w:rsidR="00260A65" w:rsidRPr="00656E59">
        <w:rPr>
          <w:rFonts w:cstheme="minorHAnsi"/>
          <w:b/>
        </w:rPr>
        <w:t>,</w:t>
      </w:r>
      <w:r w:rsidRPr="00656E59">
        <w:rPr>
          <w:rFonts w:cstheme="minorHAnsi"/>
        </w:rPr>
        <w:t xml:space="preserve"> si lavora soprattutto</w:t>
      </w:r>
      <w:r w:rsidR="00EC6BA9" w:rsidRPr="00656E59">
        <w:rPr>
          <w:rFonts w:cstheme="minorHAnsi"/>
        </w:rPr>
        <w:t xml:space="preserve"> su </w:t>
      </w:r>
      <w:r w:rsidR="0076342D" w:rsidRPr="00656E59">
        <w:rPr>
          <w:rFonts w:cstheme="minorHAnsi"/>
          <w:b/>
        </w:rPr>
        <w:t>aspetti meta strategici</w:t>
      </w:r>
      <w:r w:rsidR="00EC6BA9" w:rsidRPr="00656E59">
        <w:rPr>
          <w:rFonts w:cstheme="minorHAnsi"/>
          <w:bCs/>
        </w:rPr>
        <w:t>. In questa fase</w:t>
      </w:r>
      <w:r w:rsidR="00E5580C" w:rsidRPr="00656E59">
        <w:rPr>
          <w:rFonts w:cstheme="minorHAnsi"/>
          <w:bCs/>
        </w:rPr>
        <w:t xml:space="preserve"> l’alunno effettua un controllo e valuta  le anticipazioni elaborate nella fase iniziale o intermedia</w:t>
      </w:r>
      <w:r w:rsidR="00260A65" w:rsidRPr="00656E59">
        <w:rPr>
          <w:rFonts w:cstheme="minorHAnsi"/>
          <w:bCs/>
        </w:rPr>
        <w:t>; r</w:t>
      </w:r>
      <w:r w:rsidR="00E5580C" w:rsidRPr="00656E59">
        <w:rPr>
          <w:rFonts w:cstheme="minorHAnsi"/>
          <w:bCs/>
        </w:rPr>
        <w:t>iflette sul percorso e tenta di spiegare  quali sono stati i punti di forza e le difficoltà incontrate; quali po</w:t>
      </w:r>
      <w:r w:rsidR="003B461B" w:rsidRPr="00656E59">
        <w:rPr>
          <w:rFonts w:cstheme="minorHAnsi"/>
          <w:bCs/>
        </w:rPr>
        <w:t>ssono</w:t>
      </w:r>
      <w:r w:rsidR="00E5580C" w:rsidRPr="00656E59">
        <w:rPr>
          <w:rFonts w:cstheme="minorHAnsi"/>
          <w:bCs/>
        </w:rPr>
        <w:t xml:space="preserve"> essere le modalità migliori per</w:t>
      </w:r>
      <w:r w:rsidR="003B461B" w:rsidRPr="00656E59">
        <w:rPr>
          <w:rFonts w:cstheme="minorHAnsi"/>
          <w:bCs/>
        </w:rPr>
        <w:t xml:space="preserve"> lavorare meglio, più velocemente, divertendosi di più</w:t>
      </w:r>
      <w:r w:rsidR="00E5580C" w:rsidRPr="00656E59">
        <w:rPr>
          <w:rFonts w:cstheme="minorHAnsi"/>
          <w:bCs/>
        </w:rPr>
        <w:t>; quali</w:t>
      </w:r>
      <w:r w:rsidR="003B461B" w:rsidRPr="00656E59">
        <w:rPr>
          <w:rFonts w:cstheme="minorHAnsi"/>
          <w:bCs/>
        </w:rPr>
        <w:t xml:space="preserve"> possono essere le </w:t>
      </w:r>
      <w:r w:rsidR="00E5580C" w:rsidRPr="00656E59">
        <w:rPr>
          <w:rFonts w:cstheme="minorHAnsi"/>
          <w:bCs/>
        </w:rPr>
        <w:t xml:space="preserve"> procedure</w:t>
      </w:r>
      <w:r w:rsidR="00862D8B" w:rsidRPr="00656E59">
        <w:rPr>
          <w:rFonts w:cstheme="minorHAnsi"/>
          <w:bCs/>
        </w:rPr>
        <w:t xml:space="preserve"> o le modalità</w:t>
      </w:r>
      <w:r w:rsidR="00E5580C" w:rsidRPr="00656E59">
        <w:rPr>
          <w:rFonts w:cstheme="minorHAnsi"/>
          <w:bCs/>
        </w:rPr>
        <w:t xml:space="preserve"> per ottimizzare tempi e risultati</w:t>
      </w:r>
      <w:r w:rsidR="00260A65" w:rsidRPr="00656E59">
        <w:rPr>
          <w:rFonts w:cstheme="minorHAnsi"/>
          <w:bCs/>
        </w:rPr>
        <w:t>; risponde a domande specifiche</w:t>
      </w:r>
      <w:r w:rsidR="002874D7" w:rsidRPr="00656E59">
        <w:rPr>
          <w:rFonts w:cstheme="minorHAnsi"/>
          <w:bCs/>
        </w:rPr>
        <w:t xml:space="preserve"> per verificare la comprensione</w:t>
      </w:r>
      <w:r w:rsidR="00E5580C" w:rsidRPr="00656E59">
        <w:rPr>
          <w:rFonts w:cstheme="minorHAnsi"/>
          <w:bCs/>
        </w:rPr>
        <w:t>.</w:t>
      </w:r>
      <w:r w:rsidR="003B461B" w:rsidRPr="00656E59">
        <w:rPr>
          <w:rFonts w:cstheme="minorHAnsi"/>
          <w:bCs/>
        </w:rPr>
        <w:t xml:space="preserve"> Simulando  dibattiti </w:t>
      </w:r>
      <w:r w:rsidR="00E5580C" w:rsidRPr="00656E59">
        <w:rPr>
          <w:rFonts w:cstheme="minorHAnsi"/>
          <w:bCs/>
        </w:rPr>
        <w:t xml:space="preserve"> </w:t>
      </w:r>
      <w:r w:rsidR="003B461B" w:rsidRPr="00656E59">
        <w:rPr>
          <w:rFonts w:cstheme="minorHAnsi"/>
          <w:bCs/>
        </w:rPr>
        <w:t>si c</w:t>
      </w:r>
      <w:r w:rsidR="00E5580C" w:rsidRPr="00656E59">
        <w:rPr>
          <w:rFonts w:cstheme="minorHAnsi"/>
          <w:bCs/>
        </w:rPr>
        <w:t xml:space="preserve">onfronta </w:t>
      </w:r>
      <w:r w:rsidR="003B461B" w:rsidRPr="00656E59">
        <w:rPr>
          <w:rFonts w:cstheme="minorHAnsi"/>
          <w:bCs/>
        </w:rPr>
        <w:t xml:space="preserve"> anche i </w:t>
      </w:r>
      <w:r w:rsidR="00E5580C" w:rsidRPr="00656E59">
        <w:rPr>
          <w:rFonts w:cstheme="minorHAnsi"/>
          <w:bCs/>
        </w:rPr>
        <w:t xml:space="preserve">punti di vista diversi espressi </w:t>
      </w:r>
      <w:r w:rsidR="003B461B" w:rsidRPr="00656E59">
        <w:rPr>
          <w:rFonts w:cstheme="minorHAnsi"/>
          <w:bCs/>
        </w:rPr>
        <w:t>riguardo al</w:t>
      </w:r>
      <w:r w:rsidR="00E5580C" w:rsidRPr="00656E59">
        <w:rPr>
          <w:rFonts w:cstheme="minorHAnsi"/>
          <w:bCs/>
        </w:rPr>
        <w:t xml:space="preserve"> testo</w:t>
      </w:r>
      <w:r w:rsidR="003B461B" w:rsidRPr="00656E59">
        <w:rPr>
          <w:rFonts w:cstheme="minorHAnsi"/>
          <w:bCs/>
        </w:rPr>
        <w:t xml:space="preserve">: </w:t>
      </w:r>
      <w:r w:rsidR="003B461B" w:rsidRPr="00656E59">
        <w:rPr>
          <w:rFonts w:cstheme="minorHAnsi"/>
          <w:bCs/>
          <w:i/>
        </w:rPr>
        <w:t>ti è piaciuto il testo-avresti immaginato personaggi diversi</w:t>
      </w:r>
      <w:r w:rsidR="00A0365C" w:rsidRPr="00656E59">
        <w:rPr>
          <w:rFonts w:cstheme="minorHAnsi"/>
          <w:bCs/>
          <w:i/>
        </w:rPr>
        <w:t xml:space="preserve"> in quel contesto</w:t>
      </w:r>
      <w:r w:rsidR="003B461B" w:rsidRPr="00656E59">
        <w:rPr>
          <w:rFonts w:cstheme="minorHAnsi"/>
          <w:bCs/>
          <w:i/>
        </w:rPr>
        <w:t>- come avrest</w:t>
      </w:r>
      <w:r w:rsidR="002874D7" w:rsidRPr="00656E59">
        <w:rPr>
          <w:rFonts w:cstheme="minorHAnsi"/>
          <w:bCs/>
          <w:i/>
        </w:rPr>
        <w:t>i</w:t>
      </w:r>
      <w:r w:rsidR="003B461B" w:rsidRPr="00656E59">
        <w:rPr>
          <w:rFonts w:cstheme="minorHAnsi"/>
          <w:bCs/>
          <w:i/>
        </w:rPr>
        <w:t xml:space="preserve"> caratterizzato i personaggi-  ti è piaciuta la </w:t>
      </w:r>
      <w:r w:rsidR="003B461B" w:rsidRPr="00656E59">
        <w:rPr>
          <w:rFonts w:cstheme="minorHAnsi"/>
          <w:bCs/>
          <w:i/>
        </w:rPr>
        <w:lastRenderedPageBreak/>
        <w:t>descrizione dei luoghi- avrest</w:t>
      </w:r>
      <w:r w:rsidR="002874D7" w:rsidRPr="00656E59">
        <w:rPr>
          <w:rFonts w:cstheme="minorHAnsi"/>
          <w:bCs/>
          <w:i/>
        </w:rPr>
        <w:t>i</w:t>
      </w:r>
      <w:r w:rsidR="003B461B" w:rsidRPr="00656E59">
        <w:rPr>
          <w:rFonts w:cstheme="minorHAnsi"/>
          <w:bCs/>
          <w:i/>
        </w:rPr>
        <w:t xml:space="preserve"> pensato …?</w:t>
      </w:r>
      <w:r w:rsidR="000C5EE9" w:rsidRPr="00656E59">
        <w:rPr>
          <w:rFonts w:cstheme="minorHAnsi"/>
          <w:bCs/>
          <w:i/>
        </w:rPr>
        <w:t xml:space="preserve"> </w:t>
      </w:r>
      <w:r w:rsidR="003B461B" w:rsidRPr="00656E59">
        <w:rPr>
          <w:rFonts w:cstheme="minorHAnsi"/>
          <w:bCs/>
        </w:rPr>
        <w:t>Si propongono dei test di gradimento e auto valutativi sul proprio operato e sulle modalità di comunicazione  all’interno dei gruppi di lavoro.</w:t>
      </w:r>
    </w:p>
    <w:tbl>
      <w:tblPr>
        <w:tblStyle w:val="Grigliatabella"/>
        <w:tblW w:w="0" w:type="auto"/>
        <w:tblLook w:val="04A0"/>
      </w:tblPr>
      <w:tblGrid>
        <w:gridCol w:w="2437"/>
        <w:gridCol w:w="2437"/>
        <w:gridCol w:w="2438"/>
        <w:gridCol w:w="2438"/>
      </w:tblGrid>
      <w:tr w:rsidR="00A0365C" w:rsidRPr="00656E59" w:rsidTr="00FB3620">
        <w:trPr>
          <w:trHeight w:val="206"/>
        </w:trPr>
        <w:tc>
          <w:tcPr>
            <w:tcW w:w="2437" w:type="dxa"/>
            <w:tcBorders>
              <w:top w:val="nil"/>
              <w:left w:val="nil"/>
            </w:tcBorders>
          </w:tcPr>
          <w:p w:rsidR="00A0365C" w:rsidRPr="00656E59" w:rsidRDefault="00A0365C" w:rsidP="00FB3620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37" w:type="dxa"/>
          </w:tcPr>
          <w:p w:rsidR="00A0365C" w:rsidRPr="00656E59" w:rsidRDefault="00A0365C" w:rsidP="00FB3620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seconda</w:t>
            </w:r>
          </w:p>
        </w:tc>
        <w:tc>
          <w:tcPr>
            <w:tcW w:w="2438" w:type="dxa"/>
          </w:tcPr>
          <w:p w:rsidR="00A0365C" w:rsidRPr="00656E59" w:rsidRDefault="00A0365C" w:rsidP="00FB3620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terza</w:t>
            </w:r>
          </w:p>
        </w:tc>
        <w:tc>
          <w:tcPr>
            <w:tcW w:w="2438" w:type="dxa"/>
          </w:tcPr>
          <w:p w:rsidR="00A0365C" w:rsidRPr="00656E59" w:rsidRDefault="00A0365C" w:rsidP="00FB3620">
            <w:pPr>
              <w:rPr>
                <w:rFonts w:eastAsia="Times New Roman" w:cstheme="minorHAnsi"/>
                <w:b/>
                <w:lang w:eastAsia="it-IT"/>
              </w:rPr>
            </w:pPr>
            <w:r w:rsidRPr="00656E59">
              <w:rPr>
                <w:rFonts w:eastAsia="Times New Roman" w:cstheme="minorHAnsi"/>
                <w:b/>
                <w:lang w:eastAsia="it-IT"/>
              </w:rPr>
              <w:t>Classe quarta</w:t>
            </w:r>
          </w:p>
        </w:tc>
      </w:tr>
      <w:tr w:rsidR="00A0365C" w:rsidRPr="00656E59" w:rsidTr="00FB3620">
        <w:trPr>
          <w:trHeight w:val="1065"/>
        </w:trPr>
        <w:tc>
          <w:tcPr>
            <w:tcW w:w="2437" w:type="dxa"/>
          </w:tcPr>
          <w:p w:rsidR="00A0365C" w:rsidRPr="00AE379D" w:rsidRDefault="00A0365C" w:rsidP="00FB362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A0365C" w:rsidRPr="00AE379D" w:rsidRDefault="00A0365C" w:rsidP="00FB362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:rsidR="00F77D9D" w:rsidRDefault="00A0365C" w:rsidP="00FB362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</w:p>
          <w:p w:rsidR="00A0365C" w:rsidRPr="00F77D9D" w:rsidRDefault="00A0365C" w:rsidP="00FB3620">
            <w:pPr>
              <w:rPr>
                <w:rFonts w:eastAsia="Times New Roman" w:cstheme="minorHAnsi"/>
                <w:b/>
                <w:lang w:eastAsia="it-IT"/>
              </w:rPr>
            </w:pPr>
            <w:r w:rsidRPr="00F77D9D">
              <w:rPr>
                <w:rFonts w:eastAsia="Times New Roman" w:cstheme="minorHAnsi"/>
                <w:b/>
                <w:lang w:eastAsia="it-IT"/>
              </w:rPr>
              <w:t>DOPO la lettura</w:t>
            </w:r>
          </w:p>
          <w:p w:rsidR="00A0365C" w:rsidRPr="00F77D9D" w:rsidRDefault="00A0365C" w:rsidP="00FB3620">
            <w:pPr>
              <w:rPr>
                <w:rFonts w:eastAsia="Times New Roman" w:cstheme="minorHAnsi"/>
                <w:b/>
                <w:lang w:eastAsia="it-IT"/>
              </w:rPr>
            </w:pPr>
          </w:p>
          <w:p w:rsidR="00A0365C" w:rsidRPr="00F77D9D" w:rsidRDefault="00A0365C" w:rsidP="00FB3620">
            <w:pPr>
              <w:rPr>
                <w:rFonts w:eastAsia="Times New Roman" w:cstheme="minorHAnsi"/>
                <w:b/>
                <w:lang w:eastAsia="it-IT"/>
              </w:rPr>
            </w:pPr>
          </w:p>
          <w:p w:rsidR="00A0365C" w:rsidRPr="00AE379D" w:rsidRDefault="00A0365C" w:rsidP="0092104A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77D9D">
              <w:rPr>
                <w:rFonts w:eastAsia="Times New Roman" w:cstheme="minorHAnsi"/>
                <w:lang w:eastAsia="it-IT"/>
              </w:rPr>
              <w:t xml:space="preserve">Si lavora sulle dimensioni </w:t>
            </w:r>
            <w:r w:rsidRPr="00F77D9D">
              <w:rPr>
                <w:rFonts w:eastAsia="Times New Roman" w:cstheme="minorHAnsi"/>
                <w:lang w:eastAsia="it-IT"/>
              </w:rPr>
              <w:br/>
            </w:r>
            <w:r w:rsidR="00862D8B" w:rsidRPr="00F77D9D">
              <w:rPr>
                <w:rFonts w:eastAsia="Times New Roman" w:cstheme="minorHAnsi"/>
                <w:b/>
                <w:bCs/>
                <w:lang w:eastAsia="it-IT"/>
              </w:rPr>
              <w:t>“ Verificare, controllare, valutare- auto-valutare”</w:t>
            </w:r>
          </w:p>
        </w:tc>
        <w:tc>
          <w:tcPr>
            <w:tcW w:w="2437" w:type="dxa"/>
          </w:tcPr>
          <w:p w:rsidR="00A0365C" w:rsidRPr="00AE379D" w:rsidRDefault="00862D8B" w:rsidP="00A0365C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L’alunno risponde ad un test di gradimento sul</w:t>
            </w:r>
            <w:r w:rsidR="002874D7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testo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e sull'esperienza.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 xml:space="preserve"> 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="00A0365C"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Guidato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, verifica le sue anticipazioni</w:t>
            </w:r>
            <w:r w:rsidR="002874D7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e tenta di ripercorrere i momenti di difficoltà o quelli più piacevoli</w:t>
            </w:r>
          </w:p>
          <w:p w:rsidR="00862D8B" w:rsidRPr="00AE379D" w:rsidRDefault="00862D8B" w:rsidP="002874D7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-Risponde  a domande specifiche sul</w:t>
            </w:r>
            <w:r w:rsidR="002874D7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la comprensione del testo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38" w:type="dxa"/>
          </w:tcPr>
          <w:p w:rsidR="00862D8B" w:rsidRPr="00AE379D" w:rsidRDefault="00862D8B" w:rsidP="00A0365C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Esprime </w:t>
            </w:r>
            <w:r w:rsidR="002874D7"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autonomamente</w:t>
            </w:r>
            <w:r w:rsidR="002874D7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un'autovalutazione sul suo operato, sull’ abilità di lettura</w:t>
            </w:r>
            <w:r w:rsidR="002874D7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, sull’efficienza del suo apporto in seno al gruppo</w:t>
            </w:r>
          </w:p>
          <w:p w:rsidR="00A0365C" w:rsidRPr="00AE379D" w:rsidRDefault="00862D8B" w:rsidP="002874D7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Stimolato da domande torna sul percorso, evidenzia le difficoltà, controlla e valuta  le sue anticipazioni</w:t>
            </w:r>
            <w:r w:rsidR="002874D7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-Riflette su come anche </w:t>
            </w:r>
            <w:r w:rsidR="002874D7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tanti 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elementi</w:t>
            </w:r>
            <w:r w:rsidR="002874D7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br/>
              <w:t>(quali?)</w:t>
            </w:r>
            <w:r w:rsidR="00307B94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contribuiscono alla comprensione del testo</w:t>
            </w:r>
            <w:r w:rsidR="002874D7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2438" w:type="dxa"/>
          </w:tcPr>
          <w:p w:rsidR="00A0365C" w:rsidRPr="00AE379D" w:rsidRDefault="00A0365C" w:rsidP="00A0365C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 xml:space="preserve"> </w:t>
            </w:r>
            <w:r w:rsidR="00862D8B"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-A</w:t>
            </w:r>
            <w:r w:rsidRPr="00AE379D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utonomamente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controlla e valuta le sue anticipazioni. 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br/>
            </w:r>
            <w:r w:rsidR="00862D8B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Valuta la verosimiglianza o la plausibilità di quanto si narra nel testo</w:t>
            </w:r>
          </w:p>
          <w:p w:rsidR="00862D8B" w:rsidRPr="00AE379D" w:rsidRDefault="00862D8B" w:rsidP="008A4450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Intrattiene una conversazione collettiva per spiegare quali sono  i punti di forza e le difficoltà del </w:t>
            </w:r>
            <w:r w:rsidR="008A4450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p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ercorso</w:t>
            </w:r>
            <w:r w:rsidR="002874D7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comune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;</w:t>
            </w:r>
          </w:p>
          <w:p w:rsidR="00A0365C" w:rsidRPr="00AE379D" w:rsidRDefault="00862D8B" w:rsidP="0092104A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-</w:t>
            </w:r>
            <w:r w:rsidR="00A0365C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quali possono essere le modalità migliori per lavorare</w:t>
            </w:r>
            <w:r w:rsidR="0092104A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, cosa si può fare per avere buoni risultati in tempi più </w:t>
            </w:r>
            <w:proofErr w:type="spellStart"/>
            <w:r w:rsidR="0092104A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brevi</w:t>
            </w:r>
            <w:r w:rsidR="002874D7" w:rsidRPr="00AE379D">
              <w:rPr>
                <w:rFonts w:eastAsia="Times New Roman" w:cstheme="minorHAnsi"/>
                <w:sz w:val="20"/>
                <w:szCs w:val="20"/>
                <w:lang w:eastAsia="it-IT"/>
              </w:rPr>
              <w:t>…</w:t>
            </w:r>
            <w:proofErr w:type="spellEnd"/>
          </w:p>
        </w:tc>
      </w:tr>
    </w:tbl>
    <w:p w:rsidR="00656E59" w:rsidRDefault="00656E59" w:rsidP="00562AFA">
      <w:pPr>
        <w:rPr>
          <w:rFonts w:cstheme="minorHAnsi"/>
          <w:b/>
          <w:bCs/>
        </w:rPr>
      </w:pPr>
    </w:p>
    <w:p w:rsidR="00AE379D" w:rsidRDefault="00562AFA" w:rsidP="00562AFA">
      <w:pPr>
        <w:rPr>
          <w:rFonts w:cstheme="minorHAnsi"/>
          <w:color w:val="000000"/>
          <w:shd w:val="clear" w:color="auto" w:fill="FFFFFF"/>
        </w:rPr>
      </w:pPr>
      <w:r w:rsidRPr="00656E59">
        <w:rPr>
          <w:rFonts w:cstheme="minorHAnsi"/>
          <w:b/>
          <w:bCs/>
        </w:rPr>
        <w:t>Metodologie/ strategie</w:t>
      </w:r>
      <w:r w:rsidR="000C5EE9" w:rsidRPr="00656E59">
        <w:rPr>
          <w:rFonts w:cstheme="minorHAnsi"/>
          <w:b/>
          <w:bCs/>
        </w:rPr>
        <w:br/>
      </w:r>
      <w:r w:rsidRPr="00656E59">
        <w:rPr>
          <w:rFonts w:cstheme="minorHAnsi"/>
        </w:rPr>
        <w:t xml:space="preserve">Come vie privilegiate </w:t>
      </w:r>
      <w:r w:rsidRPr="00656E59">
        <w:rPr>
          <w:rFonts w:cstheme="minorHAnsi"/>
          <w:bCs/>
        </w:rPr>
        <w:t>per facilitare la comprensione e affrontare le difficoltà di un testo narrativo</w:t>
      </w:r>
      <w:r w:rsidRPr="00656E59">
        <w:rPr>
          <w:rFonts w:cstheme="minorHAnsi"/>
        </w:rPr>
        <w:t xml:space="preserve"> vengono scelte le strategie dell’apprendimento collaborativo e  cooperativo</w:t>
      </w:r>
      <w:r w:rsidRPr="00656E59">
        <w:rPr>
          <w:rFonts w:cstheme="minorHAnsi"/>
          <w:bCs/>
        </w:rPr>
        <w:t>. La classe è disposta in isole di banchi per  4/5  alunni e, a seconda del tipo di testo, della complessità dello stesso e della consegna</w:t>
      </w:r>
      <w:r w:rsidR="00B325FF" w:rsidRPr="00656E59">
        <w:rPr>
          <w:rFonts w:cstheme="minorHAnsi"/>
          <w:bCs/>
        </w:rPr>
        <w:t xml:space="preserve"> affidata</w:t>
      </w:r>
      <w:r w:rsidRPr="00656E59">
        <w:rPr>
          <w:rFonts w:cstheme="minorHAnsi"/>
          <w:bCs/>
        </w:rPr>
        <w:t>, si sceglie di lavorare in gruppi</w:t>
      </w:r>
      <w:r w:rsidR="00E63931">
        <w:rPr>
          <w:rFonts w:cstheme="minorHAnsi"/>
          <w:bCs/>
        </w:rPr>
        <w:t>,</w:t>
      </w:r>
      <w:r w:rsidRPr="00656E59">
        <w:rPr>
          <w:rFonts w:cstheme="minorHAnsi"/>
          <w:bCs/>
        </w:rPr>
        <w:t xml:space="preserve"> collaborando o cooperando. Nel caso </w:t>
      </w:r>
      <w:r w:rsidR="00762D75">
        <w:rPr>
          <w:rFonts w:cstheme="minorHAnsi"/>
          <w:bCs/>
        </w:rPr>
        <w:t xml:space="preserve">del </w:t>
      </w:r>
      <w:r w:rsidR="00E63931" w:rsidRPr="00E63931">
        <w:rPr>
          <w:rFonts w:cstheme="minorHAnsi"/>
          <w:b/>
          <w:bCs/>
        </w:rPr>
        <w:t>C</w:t>
      </w:r>
      <w:r w:rsidR="00762D75" w:rsidRPr="00E63931">
        <w:rPr>
          <w:rFonts w:cstheme="minorHAnsi"/>
          <w:b/>
          <w:bCs/>
        </w:rPr>
        <w:t xml:space="preserve">ollaborative </w:t>
      </w:r>
      <w:proofErr w:type="spellStart"/>
      <w:r w:rsidR="00E63931" w:rsidRPr="00E63931">
        <w:rPr>
          <w:rFonts w:cstheme="minorHAnsi"/>
          <w:b/>
          <w:bCs/>
        </w:rPr>
        <w:t>L</w:t>
      </w:r>
      <w:r w:rsidR="00762D75" w:rsidRPr="00E63931">
        <w:rPr>
          <w:rFonts w:cstheme="minorHAnsi"/>
          <w:b/>
          <w:bCs/>
        </w:rPr>
        <w:t>earning</w:t>
      </w:r>
      <w:proofErr w:type="spellEnd"/>
      <w:r w:rsidRPr="00656E59">
        <w:rPr>
          <w:rFonts w:cstheme="minorHAnsi"/>
          <w:bCs/>
        </w:rPr>
        <w:t xml:space="preserve"> il docente coordin</w:t>
      </w:r>
      <w:r w:rsidR="00E63931">
        <w:rPr>
          <w:rFonts w:cstheme="minorHAnsi"/>
          <w:bCs/>
        </w:rPr>
        <w:t>a</w:t>
      </w:r>
      <w:r w:rsidRPr="00656E59">
        <w:rPr>
          <w:rFonts w:cstheme="minorHAnsi"/>
          <w:bCs/>
        </w:rPr>
        <w:t xml:space="preserve"> e support</w:t>
      </w:r>
      <w:r w:rsidR="00E63931">
        <w:rPr>
          <w:rFonts w:cstheme="minorHAnsi"/>
          <w:bCs/>
        </w:rPr>
        <w:t>a</w:t>
      </w:r>
      <w:r w:rsidRPr="00656E59">
        <w:rPr>
          <w:rFonts w:cstheme="minorHAnsi"/>
          <w:bCs/>
        </w:rPr>
        <w:t xml:space="preserve">, gli alunni in gruppi eterogenei </w:t>
      </w:r>
      <w:r w:rsidR="00762D75">
        <w:rPr>
          <w:rFonts w:cstheme="minorHAnsi"/>
          <w:bCs/>
        </w:rPr>
        <w:t xml:space="preserve"> </w:t>
      </w:r>
      <w:r w:rsidRPr="00656E59">
        <w:rPr>
          <w:rFonts w:cstheme="minorHAnsi"/>
          <w:bCs/>
        </w:rPr>
        <w:t xml:space="preserve">si </w:t>
      </w:r>
      <w:r w:rsidR="00762D75">
        <w:rPr>
          <w:rFonts w:cstheme="minorHAnsi"/>
          <w:bCs/>
        </w:rPr>
        <w:t>scambi</w:t>
      </w:r>
      <w:r w:rsidR="00E63931">
        <w:rPr>
          <w:rFonts w:cstheme="minorHAnsi"/>
          <w:bCs/>
        </w:rPr>
        <w:t>a</w:t>
      </w:r>
      <w:r w:rsidR="00762D75">
        <w:rPr>
          <w:rFonts w:cstheme="minorHAnsi"/>
          <w:bCs/>
        </w:rPr>
        <w:t>no informazioni,</w:t>
      </w:r>
      <w:r w:rsidR="00E63931">
        <w:rPr>
          <w:rFonts w:cstheme="minorHAnsi"/>
          <w:bCs/>
        </w:rPr>
        <w:t xml:space="preserve">si </w:t>
      </w:r>
      <w:r w:rsidR="00762D75">
        <w:rPr>
          <w:rFonts w:cstheme="minorHAnsi"/>
          <w:bCs/>
        </w:rPr>
        <w:t xml:space="preserve"> </w:t>
      </w:r>
      <w:r w:rsidRPr="00656E59">
        <w:rPr>
          <w:rFonts w:cstheme="minorHAnsi"/>
          <w:bCs/>
        </w:rPr>
        <w:t>confront</w:t>
      </w:r>
      <w:r w:rsidR="00E63931">
        <w:rPr>
          <w:rFonts w:cstheme="minorHAnsi"/>
          <w:bCs/>
        </w:rPr>
        <w:t>a</w:t>
      </w:r>
      <w:r w:rsidRPr="00656E59">
        <w:rPr>
          <w:rFonts w:cstheme="minorHAnsi"/>
          <w:bCs/>
        </w:rPr>
        <w:t>no, si support</w:t>
      </w:r>
      <w:r w:rsidR="00E63931">
        <w:rPr>
          <w:rFonts w:cstheme="minorHAnsi"/>
          <w:bCs/>
        </w:rPr>
        <w:t>a</w:t>
      </w:r>
      <w:r w:rsidRPr="00656E59">
        <w:rPr>
          <w:rFonts w:cstheme="minorHAnsi"/>
          <w:bCs/>
        </w:rPr>
        <w:t>no nel mutuo aiuto, sfrutt</w:t>
      </w:r>
      <w:r w:rsidR="00E63931">
        <w:rPr>
          <w:rFonts w:cstheme="minorHAnsi"/>
          <w:bCs/>
        </w:rPr>
        <w:t>a</w:t>
      </w:r>
      <w:r w:rsidRPr="00656E59">
        <w:rPr>
          <w:rFonts w:cstheme="minorHAnsi"/>
          <w:bCs/>
        </w:rPr>
        <w:t>no le  potenzialità evidenti di ognuno, affront</w:t>
      </w:r>
      <w:r w:rsidR="00E63931">
        <w:rPr>
          <w:rFonts w:cstheme="minorHAnsi"/>
          <w:bCs/>
        </w:rPr>
        <w:t>a</w:t>
      </w:r>
      <w:r w:rsidRPr="00656E59">
        <w:rPr>
          <w:rFonts w:cstheme="minorHAnsi"/>
          <w:bCs/>
        </w:rPr>
        <w:t>no i compiti in uno sforzo comune  per arrivare a</w:t>
      </w:r>
      <w:r w:rsidR="00E63931">
        <w:rPr>
          <w:rFonts w:cstheme="minorHAnsi"/>
          <w:bCs/>
        </w:rPr>
        <w:t xml:space="preserve">l </w:t>
      </w:r>
      <w:r w:rsidRPr="00656E59">
        <w:rPr>
          <w:rFonts w:cstheme="minorHAnsi"/>
          <w:bCs/>
        </w:rPr>
        <w:t xml:space="preserve">prodotto richiesto. </w:t>
      </w:r>
      <w:r w:rsidR="00762D75">
        <w:rPr>
          <w:rFonts w:cstheme="minorHAnsi"/>
          <w:bCs/>
        </w:rPr>
        <w:t>I</w:t>
      </w:r>
      <w:r w:rsidR="00762D75" w:rsidRPr="00656E59">
        <w:rPr>
          <w:rFonts w:cstheme="minorHAnsi"/>
          <w:bCs/>
        </w:rPr>
        <w:t xml:space="preserve">l docente è l’ </w:t>
      </w:r>
      <w:r w:rsidR="00762D75" w:rsidRPr="00656E59">
        <w:rPr>
          <w:rFonts w:cstheme="minorHAnsi"/>
          <w:color w:val="000000"/>
          <w:shd w:val="clear" w:color="auto" w:fill="FFFFFF"/>
        </w:rPr>
        <w:t>organizzatore delle attività</w:t>
      </w:r>
      <w:r w:rsidR="00762D75">
        <w:rPr>
          <w:rFonts w:cstheme="minorHAnsi"/>
          <w:color w:val="000000"/>
          <w:shd w:val="clear" w:color="auto" w:fill="FFFFFF"/>
        </w:rPr>
        <w:t xml:space="preserve"> e</w:t>
      </w:r>
      <w:r w:rsidR="00762D75" w:rsidRPr="00762D75">
        <w:rPr>
          <w:rFonts w:cstheme="minorHAnsi"/>
          <w:color w:val="000000"/>
          <w:shd w:val="clear" w:color="auto" w:fill="FFFFFF"/>
        </w:rPr>
        <w:t xml:space="preserve"> </w:t>
      </w:r>
      <w:r w:rsidR="00762D75" w:rsidRPr="00656E59">
        <w:rPr>
          <w:rFonts w:cstheme="minorHAnsi"/>
          <w:color w:val="000000"/>
          <w:shd w:val="clear" w:color="auto" w:fill="FFFFFF"/>
        </w:rPr>
        <w:t>struttura “ambienti di apprendimento”</w:t>
      </w:r>
      <w:r w:rsidR="00762D75">
        <w:rPr>
          <w:rFonts w:cstheme="minorHAnsi"/>
          <w:color w:val="000000"/>
          <w:shd w:val="clear" w:color="auto" w:fill="FFFFFF"/>
        </w:rPr>
        <w:t>, invece, durante il</w:t>
      </w:r>
      <w:r w:rsidR="00762D75">
        <w:rPr>
          <w:rFonts w:cstheme="minorHAnsi"/>
          <w:bCs/>
        </w:rPr>
        <w:t xml:space="preserve"> </w:t>
      </w:r>
      <w:r w:rsidR="00E63931" w:rsidRPr="00E63931">
        <w:rPr>
          <w:rFonts w:cstheme="minorHAnsi"/>
          <w:b/>
          <w:bCs/>
        </w:rPr>
        <w:t>C</w:t>
      </w:r>
      <w:r w:rsidR="00762D75" w:rsidRPr="00E63931">
        <w:rPr>
          <w:rFonts w:cstheme="minorHAnsi"/>
          <w:b/>
          <w:bCs/>
        </w:rPr>
        <w:t xml:space="preserve">ooperative </w:t>
      </w:r>
      <w:proofErr w:type="spellStart"/>
      <w:r w:rsidR="00E63931" w:rsidRPr="00E63931">
        <w:rPr>
          <w:rFonts w:cstheme="minorHAnsi"/>
          <w:b/>
          <w:bCs/>
        </w:rPr>
        <w:t>L</w:t>
      </w:r>
      <w:r w:rsidR="00762D75" w:rsidRPr="00E63931">
        <w:rPr>
          <w:rFonts w:cstheme="minorHAnsi"/>
          <w:b/>
          <w:bCs/>
        </w:rPr>
        <w:t>earning</w:t>
      </w:r>
      <w:proofErr w:type="spellEnd"/>
      <w:r w:rsidR="00762D75">
        <w:rPr>
          <w:rFonts w:cstheme="minorHAnsi"/>
          <w:bCs/>
        </w:rPr>
        <w:t>;</w:t>
      </w:r>
      <w:r w:rsidRPr="00656E59">
        <w:rPr>
          <w:rFonts w:cstheme="minorHAnsi"/>
          <w:bCs/>
        </w:rPr>
        <w:t xml:space="preserve"> </w:t>
      </w:r>
      <w:r w:rsidR="00762D75">
        <w:rPr>
          <w:rFonts w:cstheme="minorHAnsi"/>
          <w:bCs/>
        </w:rPr>
        <w:t xml:space="preserve"> a</w:t>
      </w:r>
      <w:r w:rsidRPr="00656E59">
        <w:rPr>
          <w:rFonts w:cstheme="minorHAnsi"/>
          <w:color w:val="000000"/>
          <w:shd w:val="clear" w:color="auto" w:fill="FFFFFF"/>
        </w:rPr>
        <w:t xml:space="preserve">gli alunni </w:t>
      </w:r>
      <w:r w:rsidR="00762D75">
        <w:rPr>
          <w:rFonts w:cstheme="minorHAnsi"/>
          <w:color w:val="000000"/>
          <w:shd w:val="clear" w:color="auto" w:fill="FFFFFF"/>
        </w:rPr>
        <w:t>vengono affidati</w:t>
      </w:r>
      <w:r w:rsidRPr="00656E59">
        <w:rPr>
          <w:rFonts w:cstheme="minorHAnsi"/>
          <w:color w:val="000000"/>
          <w:shd w:val="clear" w:color="auto" w:fill="FFFFFF"/>
        </w:rPr>
        <w:t xml:space="preserve"> precisi ruoli, responsabilità e incarichi e</w:t>
      </w:r>
      <w:r w:rsidR="00B325FF" w:rsidRPr="00656E59">
        <w:rPr>
          <w:rFonts w:cstheme="minorHAnsi"/>
          <w:color w:val="000000"/>
          <w:shd w:val="clear" w:color="auto" w:fill="FFFFFF"/>
        </w:rPr>
        <w:t>,</w:t>
      </w:r>
      <w:r w:rsidRPr="00656E59">
        <w:rPr>
          <w:rFonts w:cstheme="minorHAnsi"/>
          <w:color w:val="000000"/>
          <w:shd w:val="clear" w:color="auto" w:fill="FFFFFF"/>
        </w:rPr>
        <w:t xml:space="preserve"> favoriti da un clima relazionale positivo,  affrontano le  attività di apprendimento in un processo di “</w:t>
      </w:r>
      <w:proofErr w:type="spellStart"/>
      <w:r w:rsidRPr="00656E59">
        <w:rPr>
          <w:rFonts w:cstheme="minorHAnsi"/>
          <w:color w:val="000000"/>
          <w:shd w:val="clear" w:color="auto" w:fill="FFFFFF"/>
        </w:rPr>
        <w:t>problem</w:t>
      </w:r>
      <w:proofErr w:type="spellEnd"/>
      <w:r w:rsidRPr="00656E5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56E59">
        <w:rPr>
          <w:rFonts w:cstheme="minorHAnsi"/>
          <w:color w:val="000000"/>
          <w:shd w:val="clear" w:color="auto" w:fill="FFFFFF"/>
        </w:rPr>
        <w:t>solving</w:t>
      </w:r>
      <w:proofErr w:type="spellEnd"/>
      <w:r w:rsidRPr="00656E59">
        <w:rPr>
          <w:rFonts w:cstheme="minorHAnsi"/>
          <w:color w:val="000000"/>
          <w:shd w:val="clear" w:color="auto" w:fill="FFFFFF"/>
        </w:rPr>
        <w:t xml:space="preserve"> di gruppo”,  raggiungendo gli obiettivi con il contributo personale di tutti.</w:t>
      </w:r>
      <w:r w:rsidR="00B325FF" w:rsidRPr="00656E59">
        <w:rPr>
          <w:rFonts w:cstheme="minorHAnsi"/>
          <w:color w:val="000000"/>
          <w:shd w:val="clear" w:color="auto" w:fill="FFFFFF"/>
        </w:rPr>
        <w:t xml:space="preserve"> Quando è necessario, nei momenti in cui si verificano dei problemi di comunicazione all’interno dei gruppi</w:t>
      </w:r>
      <w:r w:rsidR="002874D7" w:rsidRPr="00656E59">
        <w:rPr>
          <w:rFonts w:cstheme="minorHAnsi"/>
          <w:color w:val="000000"/>
          <w:shd w:val="clear" w:color="auto" w:fill="FFFFFF"/>
        </w:rPr>
        <w:t>,</w:t>
      </w:r>
      <w:r w:rsidR="00B325FF" w:rsidRPr="00656E59">
        <w:rPr>
          <w:rFonts w:cstheme="minorHAnsi"/>
          <w:color w:val="000000"/>
          <w:shd w:val="clear" w:color="auto" w:fill="FFFFFF"/>
        </w:rPr>
        <w:t xml:space="preserve"> si propone il </w:t>
      </w:r>
      <w:proofErr w:type="spellStart"/>
      <w:r w:rsidR="00E63931" w:rsidRPr="00E63931">
        <w:rPr>
          <w:rFonts w:cstheme="minorHAnsi"/>
          <w:b/>
          <w:color w:val="000000"/>
          <w:shd w:val="clear" w:color="auto" w:fill="FFFFFF"/>
        </w:rPr>
        <w:t>C</w:t>
      </w:r>
      <w:r w:rsidR="00B325FF" w:rsidRPr="00E63931">
        <w:rPr>
          <w:rFonts w:cstheme="minorHAnsi"/>
          <w:b/>
          <w:color w:val="000000"/>
          <w:shd w:val="clear" w:color="auto" w:fill="FFFFFF"/>
        </w:rPr>
        <w:t>ircle</w:t>
      </w:r>
      <w:proofErr w:type="spellEnd"/>
      <w:r w:rsidR="00B325FF" w:rsidRPr="00E63931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E63931" w:rsidRPr="00E63931">
        <w:rPr>
          <w:rFonts w:cstheme="minorHAnsi"/>
          <w:b/>
          <w:color w:val="000000"/>
          <w:shd w:val="clear" w:color="auto" w:fill="FFFFFF"/>
        </w:rPr>
        <w:t>T</w:t>
      </w:r>
      <w:r w:rsidR="00B325FF" w:rsidRPr="00E63931">
        <w:rPr>
          <w:rFonts w:cstheme="minorHAnsi"/>
          <w:b/>
          <w:color w:val="000000"/>
          <w:shd w:val="clear" w:color="auto" w:fill="FFFFFF"/>
        </w:rPr>
        <w:t>ime</w:t>
      </w:r>
      <w:proofErr w:type="spellEnd"/>
      <w:r w:rsidR="00B325FF" w:rsidRPr="00656E59">
        <w:rPr>
          <w:rFonts w:cstheme="minorHAnsi"/>
          <w:color w:val="000000"/>
          <w:shd w:val="clear" w:color="auto" w:fill="FFFFFF"/>
        </w:rPr>
        <w:t xml:space="preserve"> per confrontarsi , dire la propria, trovare delle soluzioni. </w:t>
      </w:r>
      <w:r w:rsidR="00762D75">
        <w:rPr>
          <w:rFonts w:cstheme="minorHAnsi"/>
          <w:color w:val="000000"/>
          <w:shd w:val="clear" w:color="auto" w:fill="FFFFFF"/>
        </w:rPr>
        <w:t xml:space="preserve">La stessa </w:t>
      </w:r>
      <w:r w:rsidR="002874D7" w:rsidRPr="00656E59">
        <w:rPr>
          <w:rFonts w:cstheme="minorHAnsi"/>
          <w:color w:val="000000"/>
          <w:shd w:val="clear" w:color="auto" w:fill="FFFFFF"/>
        </w:rPr>
        <w:t>strategia si usa anche per introdurre ad un’attività poco nota</w:t>
      </w:r>
      <w:r w:rsidR="00762D75">
        <w:rPr>
          <w:rFonts w:cstheme="minorHAnsi"/>
          <w:color w:val="000000"/>
          <w:shd w:val="clear" w:color="auto" w:fill="FFFFFF"/>
        </w:rPr>
        <w:t xml:space="preserve"> oppure per facilitare il </w:t>
      </w:r>
      <w:proofErr w:type="spellStart"/>
      <w:r w:rsidR="00E63931" w:rsidRPr="00E63931">
        <w:rPr>
          <w:rFonts w:cstheme="minorHAnsi"/>
          <w:b/>
          <w:color w:val="000000"/>
          <w:shd w:val="clear" w:color="auto" w:fill="FFFFFF"/>
        </w:rPr>
        <w:t>D</w:t>
      </w:r>
      <w:r w:rsidR="00762D75" w:rsidRPr="00E63931">
        <w:rPr>
          <w:rFonts w:cstheme="minorHAnsi"/>
          <w:b/>
          <w:color w:val="000000"/>
          <w:shd w:val="clear" w:color="auto" w:fill="FFFFFF"/>
        </w:rPr>
        <w:t>ebrifing</w:t>
      </w:r>
      <w:proofErr w:type="spellEnd"/>
      <w:r w:rsidR="00762D75">
        <w:rPr>
          <w:rFonts w:cstheme="minorHAnsi"/>
          <w:color w:val="000000"/>
          <w:shd w:val="clear" w:color="auto" w:fill="FFFFFF"/>
        </w:rPr>
        <w:t xml:space="preserve"> a fine attività.</w:t>
      </w:r>
      <w:r w:rsidR="00B325FF" w:rsidRPr="00656E59">
        <w:rPr>
          <w:rFonts w:cstheme="minorHAnsi"/>
          <w:color w:val="000000"/>
          <w:shd w:val="clear" w:color="auto" w:fill="FFFFFF"/>
        </w:rPr>
        <w:t xml:space="preserve"> </w:t>
      </w:r>
    </w:p>
    <w:p w:rsidR="00562AFA" w:rsidRPr="00656E59" w:rsidRDefault="00B325FF" w:rsidP="00562AFA">
      <w:pPr>
        <w:rPr>
          <w:rFonts w:cstheme="minorHAnsi"/>
          <w:color w:val="000000"/>
          <w:shd w:val="clear" w:color="auto" w:fill="FFFFFF"/>
        </w:rPr>
      </w:pPr>
      <w:r w:rsidRPr="00656E59">
        <w:rPr>
          <w:rFonts w:cstheme="minorHAnsi"/>
          <w:color w:val="000000"/>
          <w:shd w:val="clear" w:color="auto" w:fill="FFFFFF"/>
        </w:rPr>
        <w:t xml:space="preserve"> </w:t>
      </w:r>
    </w:p>
    <w:p w:rsidR="00161C41" w:rsidRPr="00656E59" w:rsidRDefault="00BC54FC" w:rsidP="00562AFA">
      <w:pPr>
        <w:rPr>
          <w:rFonts w:cstheme="minorHAnsi"/>
          <w:b/>
          <w:color w:val="000000"/>
          <w:shd w:val="clear" w:color="auto" w:fill="FFFFFF"/>
        </w:rPr>
      </w:pPr>
      <w:r w:rsidRPr="00656E59">
        <w:rPr>
          <w:rFonts w:cstheme="minorHAnsi"/>
          <w:b/>
          <w:color w:val="000000"/>
          <w:shd w:val="clear" w:color="auto" w:fill="FFFFFF"/>
        </w:rPr>
        <w:t>V</w:t>
      </w:r>
      <w:r w:rsidR="00161C41" w:rsidRPr="00656E59">
        <w:rPr>
          <w:rFonts w:cstheme="minorHAnsi"/>
          <w:b/>
          <w:color w:val="000000"/>
          <w:shd w:val="clear" w:color="auto" w:fill="FFFFFF"/>
        </w:rPr>
        <w:t>erifica e valutazione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7"/>
        <w:gridCol w:w="2825"/>
        <w:gridCol w:w="2829"/>
      </w:tblGrid>
      <w:tr w:rsidR="00BC54FC" w:rsidRPr="004156B2" w:rsidTr="006C7BD9">
        <w:trPr>
          <w:trHeight w:val="984"/>
        </w:trPr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C7BD9" w:rsidRPr="00AE379D" w:rsidRDefault="006C7BD9" w:rsidP="00BE3FE8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6C7BD9" w:rsidRPr="00AE379D" w:rsidRDefault="006C7BD9" w:rsidP="00BE3FE8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BC54FC" w:rsidRPr="00AE379D" w:rsidRDefault="00BC54FC" w:rsidP="00BE3FE8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 w:rsidRPr="00AE379D">
              <w:rPr>
                <w:rFonts w:ascii="Calibri" w:hAnsi="Calibri"/>
                <w:b/>
                <w:sz w:val="20"/>
                <w:szCs w:val="20"/>
              </w:rPr>
              <w:t>Strumenti per la verifica  degli apprendimenti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C54FC" w:rsidRPr="00AE379D" w:rsidRDefault="00BC54FC" w:rsidP="00BE3FE8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 w:rsidRPr="00AE379D">
              <w:rPr>
                <w:rFonts w:ascii="Calibri" w:hAnsi="Calibri"/>
                <w:b/>
                <w:sz w:val="20"/>
                <w:szCs w:val="20"/>
              </w:rPr>
              <w:t>Prove Strutturate</w:t>
            </w:r>
          </w:p>
          <w:p w:rsidR="00BC54FC" w:rsidRPr="00AE379D" w:rsidRDefault="00BC54FC" w:rsidP="00BE3FE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AE379D">
              <w:rPr>
                <w:rFonts w:ascii="Calibri" w:hAnsi="Calibri"/>
                <w:sz w:val="20"/>
                <w:szCs w:val="20"/>
              </w:rPr>
              <w:t>-</w:t>
            </w:r>
            <w:r w:rsidR="006C7BD9" w:rsidRPr="00AE379D">
              <w:rPr>
                <w:rFonts w:ascii="Calibri" w:hAnsi="Calibri"/>
                <w:sz w:val="20"/>
                <w:szCs w:val="20"/>
              </w:rPr>
              <w:t>C</w:t>
            </w:r>
            <w:r w:rsidRPr="00AE379D">
              <w:rPr>
                <w:rFonts w:ascii="Calibri" w:hAnsi="Calibri"/>
                <w:sz w:val="20"/>
                <w:szCs w:val="20"/>
              </w:rPr>
              <w:t>ompletamenti</w:t>
            </w:r>
          </w:p>
          <w:p w:rsidR="00BC54FC" w:rsidRPr="00AE379D" w:rsidRDefault="00BC54FC" w:rsidP="00BE3FE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AE379D">
              <w:rPr>
                <w:rFonts w:ascii="Calibri" w:hAnsi="Calibri"/>
                <w:sz w:val="20"/>
                <w:szCs w:val="20"/>
              </w:rPr>
              <w:t>-</w:t>
            </w:r>
            <w:r w:rsidR="006C7BD9" w:rsidRPr="00AE379D">
              <w:rPr>
                <w:rFonts w:ascii="Calibri" w:hAnsi="Calibri"/>
                <w:sz w:val="20"/>
                <w:szCs w:val="20"/>
              </w:rPr>
              <w:t>S</w:t>
            </w:r>
            <w:r w:rsidRPr="00AE379D">
              <w:rPr>
                <w:rFonts w:ascii="Calibri" w:hAnsi="Calibri"/>
                <w:sz w:val="20"/>
                <w:szCs w:val="20"/>
              </w:rPr>
              <w:t>celta multipla</w:t>
            </w:r>
          </w:p>
          <w:p w:rsidR="00BC54FC" w:rsidRPr="00AE379D" w:rsidRDefault="00BC54FC" w:rsidP="00BE3FE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AE379D">
              <w:rPr>
                <w:rFonts w:ascii="Calibri" w:hAnsi="Calibri"/>
                <w:sz w:val="20"/>
                <w:szCs w:val="20"/>
              </w:rPr>
              <w:t>-</w:t>
            </w:r>
            <w:r w:rsidR="006C7BD9" w:rsidRPr="00AE379D">
              <w:rPr>
                <w:rFonts w:ascii="Calibri" w:hAnsi="Calibri"/>
                <w:sz w:val="20"/>
                <w:szCs w:val="20"/>
              </w:rPr>
              <w:t>I</w:t>
            </w:r>
            <w:r w:rsidRPr="00AE379D">
              <w:rPr>
                <w:rFonts w:ascii="Calibri" w:hAnsi="Calibri"/>
                <w:sz w:val="20"/>
                <w:szCs w:val="20"/>
              </w:rPr>
              <w:t>tem V/F</w:t>
            </w:r>
          </w:p>
          <w:p w:rsidR="00BC54FC" w:rsidRPr="00AE379D" w:rsidRDefault="00BC54FC" w:rsidP="00BE3FE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AE379D">
              <w:rPr>
                <w:rFonts w:ascii="Calibri" w:hAnsi="Calibri"/>
                <w:sz w:val="20"/>
                <w:szCs w:val="20"/>
              </w:rPr>
              <w:t>-</w:t>
            </w:r>
            <w:r w:rsidR="006C7BD9" w:rsidRPr="00AE379D">
              <w:rPr>
                <w:rFonts w:ascii="Calibri" w:hAnsi="Calibri"/>
                <w:sz w:val="20"/>
                <w:szCs w:val="20"/>
              </w:rPr>
              <w:t>C</w:t>
            </w:r>
            <w:r w:rsidRPr="00AE379D">
              <w:rPr>
                <w:rFonts w:ascii="Calibri" w:hAnsi="Calibri"/>
                <w:sz w:val="20"/>
                <w:szCs w:val="20"/>
              </w:rPr>
              <w:t>orrispondenze</w:t>
            </w:r>
          </w:p>
          <w:p w:rsidR="00BC54FC" w:rsidRPr="00AE379D" w:rsidRDefault="00BC54FC" w:rsidP="00BE3FE8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C54FC" w:rsidRPr="00AE379D" w:rsidRDefault="00BC54FC" w:rsidP="00BE3FE8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 w:rsidRPr="00AE379D">
              <w:rPr>
                <w:rFonts w:ascii="Calibri" w:hAnsi="Calibri"/>
                <w:b/>
                <w:sz w:val="20"/>
                <w:szCs w:val="20"/>
              </w:rPr>
              <w:t xml:space="preserve">Prove </w:t>
            </w:r>
            <w:proofErr w:type="spellStart"/>
            <w:r w:rsidRPr="00AE379D">
              <w:rPr>
                <w:rFonts w:ascii="Calibri" w:hAnsi="Calibri"/>
                <w:b/>
                <w:sz w:val="20"/>
                <w:szCs w:val="20"/>
              </w:rPr>
              <w:t>Semistrutturate</w:t>
            </w:r>
            <w:proofErr w:type="spellEnd"/>
          </w:p>
          <w:p w:rsidR="00BC54FC" w:rsidRPr="00AE379D" w:rsidRDefault="00BC54FC" w:rsidP="00BE3FE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AE379D">
              <w:rPr>
                <w:rFonts w:ascii="Calibri" w:hAnsi="Calibri"/>
                <w:sz w:val="20"/>
                <w:szCs w:val="20"/>
              </w:rPr>
              <w:t>-</w:t>
            </w:r>
            <w:r w:rsidR="006C7BD9" w:rsidRPr="00AE379D">
              <w:rPr>
                <w:rFonts w:ascii="Calibri" w:hAnsi="Calibri"/>
                <w:sz w:val="20"/>
                <w:szCs w:val="20"/>
              </w:rPr>
              <w:t>D</w:t>
            </w:r>
            <w:r w:rsidRPr="00AE379D">
              <w:rPr>
                <w:rFonts w:ascii="Calibri" w:hAnsi="Calibri"/>
                <w:sz w:val="20"/>
                <w:szCs w:val="20"/>
              </w:rPr>
              <w:t>omanda chiusa/risposta aperta</w:t>
            </w:r>
          </w:p>
          <w:p w:rsidR="00BC54FC" w:rsidRPr="00AE379D" w:rsidRDefault="00BC54FC" w:rsidP="00BE3FE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AE379D">
              <w:rPr>
                <w:rFonts w:ascii="Calibri" w:hAnsi="Calibri"/>
                <w:sz w:val="20"/>
                <w:szCs w:val="20"/>
              </w:rPr>
              <w:t>-</w:t>
            </w:r>
            <w:r w:rsidR="006C7BD9" w:rsidRPr="00AE379D">
              <w:rPr>
                <w:rFonts w:ascii="Calibri" w:hAnsi="Calibri"/>
                <w:sz w:val="20"/>
                <w:szCs w:val="20"/>
              </w:rPr>
              <w:t>D</w:t>
            </w:r>
            <w:r w:rsidRPr="00AE379D">
              <w:rPr>
                <w:rFonts w:ascii="Calibri" w:hAnsi="Calibri"/>
                <w:sz w:val="20"/>
                <w:szCs w:val="20"/>
              </w:rPr>
              <w:t>omanda aperta/risposta chiusa</w:t>
            </w:r>
          </w:p>
          <w:p w:rsidR="00BC54FC" w:rsidRPr="00AE379D" w:rsidRDefault="00BC54FC" w:rsidP="00BE3FE8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56B2" w:rsidTr="006C7BD9">
        <w:trPr>
          <w:trHeight w:val="659"/>
        </w:trPr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56B2" w:rsidRPr="00AE379D" w:rsidRDefault="004156B2" w:rsidP="00BE3FE8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 w:rsidRPr="00AE379D">
              <w:rPr>
                <w:rFonts w:ascii="Calibri" w:hAnsi="Calibri"/>
                <w:b/>
                <w:sz w:val="20"/>
                <w:szCs w:val="20"/>
              </w:rPr>
              <w:t>Strumenti per la valutazione</w:t>
            </w:r>
          </w:p>
          <w:p w:rsidR="004156B2" w:rsidRPr="00AE379D" w:rsidRDefault="004156B2" w:rsidP="00BE3FE8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 w:rsidRPr="00AE379D">
              <w:rPr>
                <w:rFonts w:ascii="Calibri" w:hAnsi="Calibri"/>
                <w:b/>
                <w:sz w:val="20"/>
                <w:szCs w:val="20"/>
              </w:rPr>
              <w:t>delle competenze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56B2" w:rsidRPr="00AE379D" w:rsidRDefault="006C7BD9" w:rsidP="006C7BD9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AE379D">
              <w:rPr>
                <w:rFonts w:ascii="Calibri" w:hAnsi="Calibri"/>
                <w:sz w:val="20"/>
                <w:szCs w:val="20"/>
              </w:rPr>
              <w:t>-Rubriche valutative        prodotte ad hoc</w:t>
            </w:r>
            <w:r w:rsidRPr="00AE379D">
              <w:rPr>
                <w:rFonts w:ascii="Calibri" w:hAnsi="Calibri"/>
                <w:sz w:val="20"/>
                <w:szCs w:val="20"/>
              </w:rPr>
              <w:br/>
              <w:t xml:space="preserve"> </w:t>
            </w:r>
            <w:r w:rsidR="00BC54FC" w:rsidRPr="00AE379D">
              <w:rPr>
                <w:rFonts w:ascii="Calibri" w:hAnsi="Calibri"/>
                <w:sz w:val="20"/>
                <w:szCs w:val="20"/>
              </w:rPr>
              <w:t>-</w:t>
            </w:r>
            <w:r w:rsidR="004156B2" w:rsidRPr="00AE379D">
              <w:rPr>
                <w:rFonts w:ascii="Calibri" w:hAnsi="Calibri"/>
                <w:sz w:val="20"/>
                <w:szCs w:val="20"/>
              </w:rPr>
              <w:t>Diario di bordo</w:t>
            </w:r>
          </w:p>
        </w:tc>
        <w:tc>
          <w:tcPr>
            <w:tcW w:w="28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156B2" w:rsidRPr="00AE379D" w:rsidRDefault="00BC54FC" w:rsidP="00BE3FE8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AE379D">
              <w:rPr>
                <w:rFonts w:ascii="Calibri" w:hAnsi="Calibri"/>
                <w:sz w:val="20"/>
                <w:szCs w:val="20"/>
              </w:rPr>
              <w:t>-</w:t>
            </w:r>
            <w:r w:rsidR="004156B2" w:rsidRPr="00AE379D">
              <w:rPr>
                <w:rFonts w:ascii="Calibri" w:hAnsi="Calibri"/>
                <w:sz w:val="20"/>
                <w:szCs w:val="20"/>
              </w:rPr>
              <w:t>Osservazioni sistematiche</w:t>
            </w:r>
          </w:p>
          <w:p w:rsidR="00EC04C8" w:rsidRPr="00AE379D" w:rsidRDefault="006C7BD9" w:rsidP="00E63931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AE379D">
              <w:rPr>
                <w:rFonts w:ascii="Calibri" w:hAnsi="Calibri"/>
                <w:sz w:val="20"/>
                <w:szCs w:val="20"/>
              </w:rPr>
              <w:t>-Autobiografie</w:t>
            </w:r>
          </w:p>
        </w:tc>
      </w:tr>
    </w:tbl>
    <w:p w:rsidR="00E63931" w:rsidRDefault="00E63931" w:rsidP="0076342D">
      <w:pPr>
        <w:rPr>
          <w:rFonts w:cstheme="minorHAnsi"/>
          <w:b/>
        </w:rPr>
      </w:pPr>
    </w:p>
    <w:p w:rsidR="006C7BD9" w:rsidRDefault="006C7BD9" w:rsidP="0076342D">
      <w:pPr>
        <w:rPr>
          <w:rFonts w:cstheme="minorHAnsi"/>
          <w:b/>
        </w:rPr>
      </w:pPr>
    </w:p>
    <w:p w:rsidR="00EC04C8" w:rsidRDefault="000C5EE9" w:rsidP="0076342D">
      <w:pPr>
        <w:rPr>
          <w:rFonts w:cstheme="minorHAnsi"/>
          <w:b/>
        </w:rPr>
      </w:pPr>
      <w:r>
        <w:rPr>
          <w:rFonts w:cstheme="minorHAnsi"/>
          <w:b/>
        </w:rPr>
        <w:t>Rubrica valutativa competenze</w:t>
      </w:r>
    </w:p>
    <w:tbl>
      <w:tblPr>
        <w:tblStyle w:val="Grigliatabella"/>
        <w:tblpPr w:leftFromText="141" w:rightFromText="141" w:vertAnchor="text" w:horzAnchor="margin" w:tblpXSpec="center" w:tblpY="8"/>
        <w:tblW w:w="9039" w:type="dxa"/>
        <w:tblLayout w:type="fixed"/>
        <w:tblLook w:val="04A0"/>
      </w:tblPr>
      <w:tblGrid>
        <w:gridCol w:w="1809"/>
        <w:gridCol w:w="1560"/>
        <w:gridCol w:w="1417"/>
        <w:gridCol w:w="1418"/>
        <w:gridCol w:w="1701"/>
        <w:gridCol w:w="283"/>
        <w:gridCol w:w="284"/>
        <w:gridCol w:w="283"/>
        <w:gridCol w:w="284"/>
      </w:tblGrid>
      <w:tr w:rsidR="00EF1DA4" w:rsidRPr="007E6EE3" w:rsidTr="0063697D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BC54FC" w:rsidRDefault="00BC54FC" w:rsidP="00BE3FE8">
            <w:pPr>
              <w:rPr>
                <w:sz w:val="16"/>
                <w:szCs w:val="16"/>
              </w:rPr>
            </w:pPr>
          </w:p>
          <w:p w:rsidR="00EF1DA4" w:rsidRPr="00BC54FC" w:rsidRDefault="00BC54FC" w:rsidP="00BC54FC">
            <w:pPr>
              <w:rPr>
                <w:b/>
              </w:rPr>
            </w:pPr>
            <w:r>
              <w:rPr>
                <w:b/>
              </w:rPr>
              <w:t>D</w:t>
            </w:r>
            <w:r w:rsidRPr="00BC54FC">
              <w:rPr>
                <w:b/>
              </w:rPr>
              <w:t>imensioni</w:t>
            </w:r>
          </w:p>
        </w:tc>
        <w:tc>
          <w:tcPr>
            <w:tcW w:w="1560" w:type="dxa"/>
            <w:vAlign w:val="center"/>
          </w:tcPr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D</w:t>
            </w:r>
          </w:p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Livello iniziale</w:t>
            </w:r>
          </w:p>
        </w:tc>
        <w:tc>
          <w:tcPr>
            <w:tcW w:w="1417" w:type="dxa"/>
            <w:vAlign w:val="center"/>
          </w:tcPr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C</w:t>
            </w:r>
          </w:p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Livello base</w:t>
            </w:r>
          </w:p>
        </w:tc>
        <w:tc>
          <w:tcPr>
            <w:tcW w:w="1418" w:type="dxa"/>
            <w:vAlign w:val="center"/>
          </w:tcPr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B</w:t>
            </w:r>
          </w:p>
          <w:p w:rsidR="00EF1DA4" w:rsidRPr="007E6EE3" w:rsidRDefault="00EF1DA4" w:rsidP="00BE3FE8">
            <w:pPr>
              <w:ind w:left="-24"/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Livello intermedio</w:t>
            </w:r>
          </w:p>
        </w:tc>
        <w:tc>
          <w:tcPr>
            <w:tcW w:w="1701" w:type="dxa"/>
            <w:vAlign w:val="center"/>
          </w:tcPr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A</w:t>
            </w:r>
          </w:p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Livello avanzato</w:t>
            </w:r>
          </w:p>
        </w:tc>
        <w:tc>
          <w:tcPr>
            <w:tcW w:w="283" w:type="dxa"/>
          </w:tcPr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</w:p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284" w:type="dxa"/>
          </w:tcPr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</w:p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83" w:type="dxa"/>
          </w:tcPr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</w:p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</w:p>
          <w:p w:rsidR="00EF1DA4" w:rsidRPr="007E6EE3" w:rsidRDefault="00EF1DA4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A</w:t>
            </w:r>
          </w:p>
        </w:tc>
      </w:tr>
      <w:tr w:rsidR="00C150A5" w:rsidRPr="007E6EE3" w:rsidTr="0063697D">
        <w:trPr>
          <w:trHeight w:val="354"/>
        </w:trPr>
        <w:tc>
          <w:tcPr>
            <w:tcW w:w="1809" w:type="dxa"/>
            <w:vAlign w:val="center"/>
          </w:tcPr>
          <w:p w:rsidR="00C150A5" w:rsidRDefault="00C150A5" w:rsidP="00BE3FE8">
            <w:pPr>
              <w:rPr>
                <w:b/>
              </w:rPr>
            </w:pPr>
            <w:r>
              <w:rPr>
                <w:b/>
              </w:rPr>
              <w:t xml:space="preserve">Leggere </w:t>
            </w:r>
          </w:p>
        </w:tc>
        <w:tc>
          <w:tcPr>
            <w:tcW w:w="1560" w:type="dxa"/>
          </w:tcPr>
          <w:p w:rsidR="00C150A5" w:rsidRPr="00773D91" w:rsidRDefault="00B877F5" w:rsidP="001B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stentatamente</w:t>
            </w:r>
          </w:p>
        </w:tc>
        <w:tc>
          <w:tcPr>
            <w:tcW w:w="1417" w:type="dxa"/>
          </w:tcPr>
          <w:p w:rsidR="00C150A5" w:rsidRPr="00773D91" w:rsidRDefault="002D3D13" w:rsidP="00B8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seppur</w:t>
            </w:r>
            <w:r w:rsidR="002F5F7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con qualche </w:t>
            </w:r>
            <w:r w:rsidR="00B877F5">
              <w:rPr>
                <w:sz w:val="16"/>
                <w:szCs w:val="16"/>
              </w:rPr>
              <w:t>esitazione</w:t>
            </w:r>
          </w:p>
        </w:tc>
        <w:tc>
          <w:tcPr>
            <w:tcW w:w="1418" w:type="dxa"/>
          </w:tcPr>
          <w:p w:rsidR="00C150A5" w:rsidRDefault="002D3D13" w:rsidP="001B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correttamente e con espressione</w:t>
            </w:r>
          </w:p>
        </w:tc>
        <w:tc>
          <w:tcPr>
            <w:tcW w:w="1701" w:type="dxa"/>
          </w:tcPr>
          <w:p w:rsidR="00C150A5" w:rsidRDefault="00C150A5" w:rsidP="002D3D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Legge </w:t>
            </w:r>
            <w:r w:rsidR="002D3D13">
              <w:rPr>
                <w:sz w:val="16"/>
                <w:szCs w:val="16"/>
              </w:rPr>
              <w:t xml:space="preserve">correttamente, </w:t>
            </w:r>
            <w:r>
              <w:rPr>
                <w:sz w:val="16"/>
                <w:szCs w:val="16"/>
              </w:rPr>
              <w:t>fluentemente</w:t>
            </w:r>
            <w:r w:rsidR="002D3D1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con espressione</w:t>
            </w:r>
            <w:r w:rsidR="002D3D13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 xml:space="preserve"> rapid</w:t>
            </w:r>
            <w:r w:rsidR="002D3D13">
              <w:rPr>
                <w:sz w:val="16"/>
                <w:szCs w:val="16"/>
              </w:rPr>
              <w:t>ità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</w:tcPr>
          <w:p w:rsidR="00C150A5" w:rsidRPr="007E6EE3" w:rsidRDefault="00C150A5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150A5" w:rsidRPr="007E6EE3" w:rsidRDefault="00C150A5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150A5" w:rsidRPr="007E6EE3" w:rsidRDefault="00C150A5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150A5" w:rsidRPr="007E6EE3" w:rsidRDefault="00C150A5" w:rsidP="00BE3FE8">
            <w:pPr>
              <w:jc w:val="center"/>
              <w:rPr>
                <w:sz w:val="16"/>
                <w:szCs w:val="16"/>
              </w:rPr>
            </w:pPr>
          </w:p>
        </w:tc>
      </w:tr>
      <w:tr w:rsidR="00C150A5" w:rsidRPr="007E6EE3" w:rsidTr="0063697D">
        <w:trPr>
          <w:trHeight w:val="354"/>
        </w:trPr>
        <w:tc>
          <w:tcPr>
            <w:tcW w:w="1809" w:type="dxa"/>
            <w:vAlign w:val="center"/>
          </w:tcPr>
          <w:p w:rsidR="00C150A5" w:rsidRPr="00BC54FC" w:rsidRDefault="00C150A5" w:rsidP="00BE3FE8">
            <w:pPr>
              <w:rPr>
                <w:b/>
              </w:rPr>
            </w:pPr>
            <w:r>
              <w:rPr>
                <w:b/>
              </w:rPr>
              <w:t xml:space="preserve">Comprendere </w:t>
            </w:r>
          </w:p>
        </w:tc>
        <w:tc>
          <w:tcPr>
            <w:tcW w:w="1560" w:type="dxa"/>
          </w:tcPr>
          <w:p w:rsidR="00C150A5" w:rsidRPr="00B877F5" w:rsidRDefault="00B877F5" w:rsidP="00B8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Opportunamente guidato </w:t>
            </w:r>
            <w:r w:rsidRPr="00B877F5">
              <w:rPr>
                <w:sz w:val="16"/>
                <w:szCs w:val="16"/>
              </w:rPr>
              <w:t>coglie il senso  globale del testo</w:t>
            </w:r>
            <w:r>
              <w:rPr>
                <w:sz w:val="16"/>
                <w:szCs w:val="16"/>
              </w:rPr>
              <w:t xml:space="preserve"> ed è </w:t>
            </w:r>
            <w:r w:rsidRPr="00B877F5">
              <w:rPr>
                <w:sz w:val="16"/>
                <w:szCs w:val="16"/>
              </w:rPr>
              <w:t xml:space="preserve"> incert</w:t>
            </w:r>
            <w:r>
              <w:rPr>
                <w:sz w:val="16"/>
                <w:szCs w:val="16"/>
              </w:rPr>
              <w:t>o</w:t>
            </w:r>
            <w:r w:rsidRPr="00B877F5">
              <w:rPr>
                <w:sz w:val="16"/>
                <w:szCs w:val="16"/>
              </w:rPr>
              <w:t xml:space="preserve"> nell’individuazione delle informazione  utili</w:t>
            </w:r>
          </w:p>
        </w:tc>
        <w:tc>
          <w:tcPr>
            <w:tcW w:w="1417" w:type="dxa"/>
          </w:tcPr>
          <w:p w:rsidR="00C150A5" w:rsidRPr="00B877F5" w:rsidRDefault="00B877F5" w:rsidP="00B877F5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  <w:r w:rsidR="002D3D13" w:rsidRPr="00B877F5">
              <w:rPr>
                <w:color w:val="000000" w:themeColor="text1"/>
                <w:sz w:val="16"/>
                <w:szCs w:val="16"/>
              </w:rPr>
              <w:t>oglie il senso globale e parte delle informazioni principali</w:t>
            </w:r>
          </w:p>
        </w:tc>
        <w:tc>
          <w:tcPr>
            <w:tcW w:w="1418" w:type="dxa"/>
          </w:tcPr>
          <w:p w:rsidR="00C150A5" w:rsidRPr="00B877F5" w:rsidRDefault="00B877F5" w:rsidP="004B579F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  <w:r w:rsidR="002D3D13" w:rsidRPr="00B877F5">
              <w:rPr>
                <w:color w:val="000000" w:themeColor="text1"/>
                <w:sz w:val="16"/>
                <w:szCs w:val="16"/>
              </w:rPr>
              <w:t>oglie il senso globale e le informazioni</w:t>
            </w:r>
            <w:r>
              <w:rPr>
                <w:color w:val="000000" w:themeColor="text1"/>
                <w:sz w:val="16"/>
                <w:szCs w:val="16"/>
              </w:rPr>
              <w:t xml:space="preserve"> utili in modo adeguato alle richieste</w:t>
            </w:r>
            <w:r w:rsidR="001B1706">
              <w:rPr>
                <w:color w:val="000000" w:themeColor="text1"/>
                <w:sz w:val="16"/>
                <w:szCs w:val="16"/>
              </w:rPr>
              <w:t>; com</w:t>
            </w:r>
            <w:r w:rsidR="004B579F">
              <w:rPr>
                <w:color w:val="000000" w:themeColor="text1"/>
                <w:sz w:val="16"/>
                <w:szCs w:val="16"/>
              </w:rPr>
              <w:t>pie</w:t>
            </w:r>
            <w:r w:rsidR="001B1706">
              <w:rPr>
                <w:color w:val="000000" w:themeColor="text1"/>
                <w:sz w:val="16"/>
                <w:szCs w:val="16"/>
              </w:rPr>
              <w:t xml:space="preserve">  inferenze s</w:t>
            </w:r>
            <w:r w:rsidR="004B579F">
              <w:rPr>
                <w:color w:val="000000" w:themeColor="text1"/>
                <w:sz w:val="16"/>
                <w:szCs w:val="16"/>
              </w:rPr>
              <w:t>e</w:t>
            </w:r>
            <w:r w:rsidR="001B1706">
              <w:rPr>
                <w:color w:val="000000" w:themeColor="text1"/>
                <w:sz w:val="16"/>
                <w:szCs w:val="16"/>
              </w:rPr>
              <w:t>mplici</w:t>
            </w:r>
          </w:p>
        </w:tc>
        <w:tc>
          <w:tcPr>
            <w:tcW w:w="1701" w:type="dxa"/>
          </w:tcPr>
          <w:p w:rsidR="00C150A5" w:rsidRPr="002D3D13" w:rsidRDefault="00B877F5" w:rsidP="006C7BD9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  <w:r w:rsidR="002D3D13" w:rsidRPr="002D3D13">
              <w:rPr>
                <w:color w:val="000000" w:themeColor="text1"/>
                <w:sz w:val="16"/>
                <w:szCs w:val="16"/>
              </w:rPr>
              <w:t xml:space="preserve">oglie in modo esaustivo e rapido il senso globale e le informazioni </w:t>
            </w:r>
            <w:r>
              <w:rPr>
                <w:color w:val="000000" w:themeColor="text1"/>
                <w:sz w:val="16"/>
                <w:szCs w:val="16"/>
              </w:rPr>
              <w:t xml:space="preserve">utili;  </w:t>
            </w:r>
            <w:r w:rsidR="001B1706">
              <w:rPr>
                <w:color w:val="000000" w:themeColor="text1"/>
                <w:sz w:val="16"/>
                <w:szCs w:val="16"/>
              </w:rPr>
              <w:t>comp</w:t>
            </w:r>
            <w:r w:rsidR="004B579F">
              <w:rPr>
                <w:color w:val="000000" w:themeColor="text1"/>
                <w:sz w:val="16"/>
                <w:szCs w:val="16"/>
              </w:rPr>
              <w:t>ie</w:t>
            </w:r>
            <w:r w:rsidR="001B1706">
              <w:rPr>
                <w:color w:val="000000" w:themeColor="text1"/>
                <w:sz w:val="16"/>
                <w:szCs w:val="16"/>
              </w:rPr>
              <w:t xml:space="preserve"> inferenze</w:t>
            </w:r>
            <w:r>
              <w:rPr>
                <w:color w:val="000000" w:themeColor="text1"/>
                <w:sz w:val="16"/>
                <w:szCs w:val="16"/>
              </w:rPr>
              <w:t xml:space="preserve"> e </w:t>
            </w:r>
            <w:r w:rsidR="006C7BD9">
              <w:rPr>
                <w:color w:val="000000" w:themeColor="text1"/>
                <w:sz w:val="16"/>
                <w:szCs w:val="16"/>
              </w:rPr>
              <w:t xml:space="preserve">sa </w:t>
            </w:r>
            <w:r>
              <w:rPr>
                <w:color w:val="000000" w:themeColor="text1"/>
                <w:sz w:val="16"/>
                <w:szCs w:val="16"/>
              </w:rPr>
              <w:t>sbrigliare i nodi della comprensione di testi complessi</w:t>
            </w:r>
          </w:p>
        </w:tc>
        <w:tc>
          <w:tcPr>
            <w:tcW w:w="283" w:type="dxa"/>
          </w:tcPr>
          <w:p w:rsidR="00C150A5" w:rsidRPr="007E6EE3" w:rsidRDefault="00C150A5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150A5" w:rsidRPr="007E6EE3" w:rsidRDefault="00C150A5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150A5" w:rsidRPr="007E6EE3" w:rsidRDefault="00C150A5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150A5" w:rsidRPr="007E6EE3" w:rsidRDefault="00C150A5" w:rsidP="00BE3FE8">
            <w:pPr>
              <w:jc w:val="center"/>
              <w:rPr>
                <w:sz w:val="16"/>
                <w:szCs w:val="16"/>
              </w:rPr>
            </w:pPr>
          </w:p>
        </w:tc>
      </w:tr>
      <w:tr w:rsidR="002F5F72" w:rsidRPr="007E6EE3" w:rsidTr="0063697D">
        <w:trPr>
          <w:trHeight w:val="354"/>
        </w:trPr>
        <w:tc>
          <w:tcPr>
            <w:tcW w:w="1809" w:type="dxa"/>
            <w:vAlign w:val="center"/>
          </w:tcPr>
          <w:p w:rsidR="002F5F72" w:rsidRPr="00BC54FC" w:rsidRDefault="002F5F72" w:rsidP="002F5F72">
            <w:pPr>
              <w:rPr>
                <w:b/>
              </w:rPr>
            </w:pPr>
            <w:r w:rsidRPr="00BC54FC">
              <w:rPr>
                <w:b/>
              </w:rPr>
              <w:t>Produrre</w:t>
            </w:r>
          </w:p>
        </w:tc>
        <w:tc>
          <w:tcPr>
            <w:tcW w:w="1560" w:type="dxa"/>
          </w:tcPr>
          <w:p w:rsidR="002F5F72" w:rsidRPr="00773D91" w:rsidRDefault="002F5F72" w:rsidP="002F5F72">
            <w:pPr>
              <w:rPr>
                <w:sz w:val="16"/>
                <w:szCs w:val="16"/>
              </w:rPr>
            </w:pPr>
            <w:r w:rsidRPr="00773D91">
              <w:rPr>
                <w:sz w:val="16"/>
                <w:szCs w:val="16"/>
              </w:rPr>
              <w:t xml:space="preserve">Solo </w:t>
            </w:r>
            <w:r>
              <w:rPr>
                <w:sz w:val="16"/>
                <w:szCs w:val="16"/>
              </w:rPr>
              <w:t xml:space="preserve"> se </w:t>
            </w:r>
            <w:r w:rsidRPr="00773D91">
              <w:rPr>
                <w:sz w:val="16"/>
                <w:szCs w:val="16"/>
              </w:rPr>
              <w:t>guidato produ</w:t>
            </w:r>
            <w:r>
              <w:rPr>
                <w:sz w:val="16"/>
                <w:szCs w:val="16"/>
              </w:rPr>
              <w:t>ce</w:t>
            </w:r>
            <w:r w:rsidRPr="00773D91">
              <w:rPr>
                <w:sz w:val="16"/>
                <w:szCs w:val="16"/>
              </w:rPr>
              <w:t xml:space="preserve"> brevi e semplici </w:t>
            </w:r>
            <w:r>
              <w:rPr>
                <w:sz w:val="16"/>
                <w:szCs w:val="16"/>
              </w:rPr>
              <w:t xml:space="preserve"> test</w:t>
            </w:r>
            <w:r w:rsidRPr="00773D91">
              <w:rPr>
                <w:sz w:val="16"/>
                <w:szCs w:val="16"/>
              </w:rPr>
              <w:t>i finalizzate ad uno scopo preciso</w:t>
            </w:r>
          </w:p>
        </w:tc>
        <w:tc>
          <w:tcPr>
            <w:tcW w:w="1417" w:type="dxa"/>
          </w:tcPr>
          <w:p w:rsidR="002F5F72" w:rsidRPr="00773D91" w:rsidRDefault="002F5F72" w:rsidP="002F5F72">
            <w:pPr>
              <w:rPr>
                <w:sz w:val="16"/>
                <w:szCs w:val="16"/>
              </w:rPr>
            </w:pPr>
            <w:r w:rsidRPr="00773D91">
              <w:rPr>
                <w:sz w:val="16"/>
                <w:szCs w:val="16"/>
              </w:rPr>
              <w:t xml:space="preserve">Produce brevi e semplici </w:t>
            </w:r>
            <w:r>
              <w:rPr>
                <w:sz w:val="16"/>
                <w:szCs w:val="16"/>
              </w:rPr>
              <w:t>testi</w:t>
            </w:r>
            <w:r w:rsidRPr="00773D91">
              <w:rPr>
                <w:sz w:val="16"/>
                <w:szCs w:val="16"/>
              </w:rPr>
              <w:t xml:space="preserve"> finalizzate ad uno scopo preciso</w:t>
            </w:r>
          </w:p>
        </w:tc>
        <w:tc>
          <w:tcPr>
            <w:tcW w:w="1418" w:type="dxa"/>
          </w:tcPr>
          <w:p w:rsidR="002F5F72" w:rsidRPr="00CB62AA" w:rsidRDefault="002F5F72" w:rsidP="002F5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Produce testi </w:t>
            </w:r>
            <w:r w:rsidR="006C7BD9">
              <w:rPr>
                <w:sz w:val="16"/>
                <w:szCs w:val="16"/>
              </w:rPr>
              <w:t xml:space="preserve">corretti </w:t>
            </w:r>
            <w:r>
              <w:rPr>
                <w:sz w:val="16"/>
                <w:szCs w:val="16"/>
              </w:rPr>
              <w:t xml:space="preserve"> per uno scopo preciso</w:t>
            </w:r>
          </w:p>
        </w:tc>
        <w:tc>
          <w:tcPr>
            <w:tcW w:w="1701" w:type="dxa"/>
          </w:tcPr>
          <w:p w:rsidR="002F5F72" w:rsidRPr="00CB62AA" w:rsidRDefault="002F5F72" w:rsidP="002F5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Produce testi </w:t>
            </w:r>
            <w:r w:rsidR="006C7BD9">
              <w:rPr>
                <w:sz w:val="16"/>
                <w:szCs w:val="16"/>
              </w:rPr>
              <w:t xml:space="preserve">corretti ed </w:t>
            </w:r>
            <w:r>
              <w:rPr>
                <w:sz w:val="16"/>
                <w:szCs w:val="16"/>
              </w:rPr>
              <w:t>efficaci per uno scopo preciso</w:t>
            </w:r>
          </w:p>
        </w:tc>
        <w:tc>
          <w:tcPr>
            <w:tcW w:w="283" w:type="dxa"/>
          </w:tcPr>
          <w:p w:rsidR="002F5F72" w:rsidRPr="007E6EE3" w:rsidRDefault="002F5F72" w:rsidP="002F5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5F72" w:rsidRPr="007E6EE3" w:rsidRDefault="002F5F72" w:rsidP="002F5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F5F72" w:rsidRPr="007E6EE3" w:rsidRDefault="002F5F72" w:rsidP="002F5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F5F72" w:rsidRPr="007E6EE3" w:rsidRDefault="002F5F72" w:rsidP="002F5F72">
            <w:pPr>
              <w:jc w:val="center"/>
              <w:rPr>
                <w:sz w:val="16"/>
                <w:szCs w:val="16"/>
              </w:rPr>
            </w:pPr>
          </w:p>
        </w:tc>
      </w:tr>
      <w:tr w:rsidR="00EF1DA4" w:rsidRPr="007E6EE3" w:rsidTr="0063697D">
        <w:trPr>
          <w:trHeight w:val="374"/>
        </w:trPr>
        <w:tc>
          <w:tcPr>
            <w:tcW w:w="1809" w:type="dxa"/>
            <w:vAlign w:val="center"/>
          </w:tcPr>
          <w:p w:rsidR="00EF1DA4" w:rsidRPr="00BC54FC" w:rsidRDefault="00EF1DA4" w:rsidP="00BC54FC">
            <w:pPr>
              <w:rPr>
                <w:b/>
              </w:rPr>
            </w:pPr>
            <w:r w:rsidRPr="00BC54FC">
              <w:rPr>
                <w:b/>
              </w:rPr>
              <w:t>Costrui</w:t>
            </w:r>
            <w:r w:rsidR="00BC54FC">
              <w:rPr>
                <w:b/>
              </w:rPr>
              <w:t>r</w:t>
            </w:r>
            <w:r w:rsidRPr="00BC54FC">
              <w:rPr>
                <w:b/>
              </w:rPr>
              <w:t>e ragiona</w:t>
            </w:r>
            <w:r w:rsidR="00BC54FC">
              <w:rPr>
                <w:b/>
              </w:rPr>
              <w:br/>
            </w:r>
            <w:r w:rsidRPr="00BC54FC">
              <w:rPr>
                <w:b/>
              </w:rPr>
              <w:t>menti</w:t>
            </w:r>
          </w:p>
        </w:tc>
        <w:tc>
          <w:tcPr>
            <w:tcW w:w="1560" w:type="dxa"/>
          </w:tcPr>
          <w:p w:rsidR="00EF1DA4" w:rsidRDefault="00EF1DA4" w:rsidP="00BE3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Opportunamente guidato costruisce semplici ragionamenti su ipotesi e soluzioni già elaborate</w:t>
            </w:r>
          </w:p>
        </w:tc>
        <w:tc>
          <w:tcPr>
            <w:tcW w:w="1417" w:type="dxa"/>
          </w:tcPr>
          <w:p w:rsidR="00EF1DA4" w:rsidRPr="00342D54" w:rsidRDefault="00EF1DA4" w:rsidP="00BE3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Costruisce semplici ragionamenti  su ipotesi e soluzioni già elaborate </w:t>
            </w:r>
          </w:p>
        </w:tc>
        <w:tc>
          <w:tcPr>
            <w:tcW w:w="1418" w:type="dxa"/>
          </w:tcPr>
          <w:p w:rsidR="00EF1DA4" w:rsidRPr="00342D54" w:rsidRDefault="00EF1DA4" w:rsidP="0063697D">
            <w:pPr>
              <w:rPr>
                <w:sz w:val="16"/>
                <w:szCs w:val="16"/>
              </w:rPr>
            </w:pPr>
            <w:r w:rsidRPr="0016748C">
              <w:rPr>
                <w:bCs/>
                <w:sz w:val="16"/>
                <w:szCs w:val="16"/>
              </w:rPr>
              <w:t xml:space="preserve">Costruisce ragionamenti </w:t>
            </w:r>
            <w:r w:rsidR="0063697D">
              <w:rPr>
                <w:bCs/>
                <w:sz w:val="16"/>
                <w:szCs w:val="16"/>
              </w:rPr>
              <w:t xml:space="preserve">corretti  e </w:t>
            </w:r>
            <w:r>
              <w:rPr>
                <w:bCs/>
                <w:sz w:val="16"/>
                <w:szCs w:val="16"/>
              </w:rPr>
              <w:t>f</w:t>
            </w:r>
            <w:r w:rsidRPr="0016748C">
              <w:rPr>
                <w:bCs/>
                <w:sz w:val="16"/>
                <w:szCs w:val="16"/>
              </w:rPr>
              <w:t xml:space="preserve">ormula ipotesi e soluzioni </w:t>
            </w:r>
          </w:p>
        </w:tc>
        <w:tc>
          <w:tcPr>
            <w:tcW w:w="1701" w:type="dxa"/>
            <w:vAlign w:val="center"/>
          </w:tcPr>
          <w:p w:rsidR="00EF1DA4" w:rsidRPr="0016748C" w:rsidRDefault="00EF1DA4" w:rsidP="006C7BD9">
            <w:pPr>
              <w:rPr>
                <w:b/>
                <w:sz w:val="16"/>
                <w:szCs w:val="16"/>
              </w:rPr>
            </w:pPr>
            <w:r w:rsidRPr="0016748C">
              <w:rPr>
                <w:bCs/>
                <w:sz w:val="16"/>
                <w:szCs w:val="16"/>
              </w:rPr>
              <w:t xml:space="preserve">Costruisce ragionamenti </w:t>
            </w:r>
            <w:r>
              <w:rPr>
                <w:bCs/>
                <w:sz w:val="16"/>
                <w:szCs w:val="16"/>
              </w:rPr>
              <w:t xml:space="preserve">efficaci </w:t>
            </w:r>
            <w:r w:rsidRPr="0016748C">
              <w:rPr>
                <w:bCs/>
                <w:sz w:val="16"/>
                <w:szCs w:val="16"/>
              </w:rPr>
              <w:t>formulando</w:t>
            </w:r>
            <w:r w:rsidR="001B0DF1">
              <w:rPr>
                <w:bCs/>
                <w:sz w:val="16"/>
                <w:szCs w:val="16"/>
              </w:rPr>
              <w:t xml:space="preserve"> varie </w:t>
            </w:r>
            <w:r w:rsidRPr="0016748C">
              <w:rPr>
                <w:bCs/>
                <w:sz w:val="16"/>
                <w:szCs w:val="16"/>
              </w:rPr>
              <w:t xml:space="preserve"> ipotesi e soluzioni</w:t>
            </w:r>
            <w:r w:rsidR="006C7BD9">
              <w:rPr>
                <w:bCs/>
                <w:sz w:val="16"/>
                <w:szCs w:val="16"/>
              </w:rPr>
              <w:t xml:space="preserve"> adeguate</w:t>
            </w:r>
            <w:r w:rsidR="0063697D">
              <w:rPr>
                <w:bCs/>
                <w:sz w:val="16"/>
                <w:szCs w:val="16"/>
              </w:rPr>
              <w:t>,</w:t>
            </w:r>
            <w:r w:rsidRPr="0016748C">
              <w:rPr>
                <w:bCs/>
                <w:sz w:val="16"/>
                <w:szCs w:val="16"/>
              </w:rPr>
              <w:t xml:space="preserve"> confrontandosi con il punto di vista di altri</w:t>
            </w:r>
          </w:p>
        </w:tc>
        <w:tc>
          <w:tcPr>
            <w:tcW w:w="283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</w:tr>
      <w:tr w:rsidR="00EF1DA4" w:rsidRPr="007E6EE3" w:rsidTr="0063697D">
        <w:trPr>
          <w:trHeight w:val="374"/>
        </w:trPr>
        <w:tc>
          <w:tcPr>
            <w:tcW w:w="1809" w:type="dxa"/>
            <w:vAlign w:val="center"/>
          </w:tcPr>
          <w:p w:rsidR="00EF1DA4" w:rsidRPr="00BC54FC" w:rsidRDefault="00EF1DA4" w:rsidP="00BE3FE8">
            <w:pPr>
              <w:rPr>
                <w:b/>
              </w:rPr>
            </w:pPr>
            <w:r w:rsidRPr="00BC54FC">
              <w:rPr>
                <w:b/>
              </w:rPr>
              <w:t>Utilizza</w:t>
            </w:r>
            <w:r w:rsidR="00BC54FC">
              <w:rPr>
                <w:b/>
              </w:rPr>
              <w:t>re</w:t>
            </w:r>
            <w:r w:rsidRPr="00BC54FC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EF1DA4" w:rsidRDefault="00EF1DA4" w:rsidP="00BE3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 guidato, utilizza tecniche e strategie per realizzare un compito</w:t>
            </w:r>
          </w:p>
        </w:tc>
        <w:tc>
          <w:tcPr>
            <w:tcW w:w="1417" w:type="dxa"/>
          </w:tcPr>
          <w:p w:rsidR="00EF1DA4" w:rsidRPr="00342D54" w:rsidRDefault="00EF1DA4" w:rsidP="001B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 semplici tecniche e strategie  per realizzare un compito</w:t>
            </w:r>
          </w:p>
        </w:tc>
        <w:tc>
          <w:tcPr>
            <w:tcW w:w="1418" w:type="dxa"/>
          </w:tcPr>
          <w:p w:rsidR="00EF1DA4" w:rsidRPr="00342D54" w:rsidRDefault="00EF1DA4" w:rsidP="001B0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 le tecniche e le strategie   per realizzare un compito</w:t>
            </w:r>
          </w:p>
        </w:tc>
        <w:tc>
          <w:tcPr>
            <w:tcW w:w="1701" w:type="dxa"/>
            <w:vAlign w:val="center"/>
          </w:tcPr>
          <w:p w:rsidR="00EF1DA4" w:rsidRPr="00342D54" w:rsidRDefault="00EF1DA4" w:rsidP="001B0D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 efficacemente tecniche e strategie , distinguendo le più adeguate  per realizzare un compito specifico</w:t>
            </w:r>
          </w:p>
        </w:tc>
        <w:tc>
          <w:tcPr>
            <w:tcW w:w="283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</w:tr>
      <w:tr w:rsidR="00EF1DA4" w:rsidRPr="007E6EE3" w:rsidTr="0063697D">
        <w:trPr>
          <w:trHeight w:val="374"/>
        </w:trPr>
        <w:tc>
          <w:tcPr>
            <w:tcW w:w="1809" w:type="dxa"/>
            <w:vAlign w:val="center"/>
          </w:tcPr>
          <w:p w:rsidR="00EF1DA4" w:rsidRPr="00BC54FC" w:rsidRDefault="00EF1DA4" w:rsidP="00BE3FE8">
            <w:pPr>
              <w:rPr>
                <w:b/>
              </w:rPr>
            </w:pPr>
            <w:r w:rsidRPr="00BC54FC">
              <w:rPr>
                <w:b/>
              </w:rPr>
              <w:t>Organizza</w:t>
            </w:r>
            <w:r w:rsidR="00BC54FC">
              <w:rPr>
                <w:b/>
              </w:rPr>
              <w:t>re</w:t>
            </w:r>
            <w:r w:rsidRPr="00BC54FC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EF1DA4" w:rsidRDefault="00EF1DA4" w:rsidP="00797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Solo se guidato e sostenuto</w:t>
            </w:r>
            <w:r w:rsidR="007976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si organizza ed interagisce 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 la realizzazione di un compito specifico</w:t>
            </w:r>
          </w:p>
        </w:tc>
        <w:tc>
          <w:tcPr>
            <w:tcW w:w="1417" w:type="dxa"/>
          </w:tcPr>
          <w:p w:rsidR="00EF1DA4" w:rsidRPr="00342D54" w:rsidRDefault="00EF1DA4" w:rsidP="00BE3FE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Si </w:t>
            </w:r>
            <w:r w:rsidRPr="0016748C">
              <w:rPr>
                <w:bCs/>
                <w:sz w:val="16"/>
                <w:szCs w:val="16"/>
              </w:rPr>
              <w:t xml:space="preserve">organizza </w:t>
            </w:r>
            <w:r>
              <w:rPr>
                <w:bCs/>
                <w:sz w:val="16"/>
                <w:szCs w:val="16"/>
              </w:rPr>
              <w:t xml:space="preserve">ed </w:t>
            </w:r>
            <w:r w:rsidRPr="0016748C">
              <w:rPr>
                <w:bCs/>
                <w:sz w:val="16"/>
                <w:szCs w:val="16"/>
              </w:rPr>
              <w:t xml:space="preserve">interagisce </w:t>
            </w:r>
            <w:r>
              <w:rPr>
                <w:bCs/>
                <w:sz w:val="16"/>
                <w:szCs w:val="16"/>
              </w:rPr>
              <w:t xml:space="preserve">sufficientemente </w:t>
            </w:r>
            <w:r w:rsidRPr="0016748C">
              <w:rPr>
                <w:bCs/>
                <w:sz w:val="16"/>
                <w:szCs w:val="16"/>
              </w:rPr>
              <w:t xml:space="preserve">per la realizzazione </w:t>
            </w:r>
            <w:r>
              <w:rPr>
                <w:bCs/>
                <w:sz w:val="16"/>
                <w:szCs w:val="16"/>
              </w:rPr>
              <w:t>di uno specifico compito</w:t>
            </w:r>
          </w:p>
        </w:tc>
        <w:tc>
          <w:tcPr>
            <w:tcW w:w="1418" w:type="dxa"/>
          </w:tcPr>
          <w:p w:rsidR="00EF1DA4" w:rsidRPr="00342D54" w:rsidRDefault="00EF1DA4" w:rsidP="00BE3FE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Si </w:t>
            </w:r>
            <w:r w:rsidRPr="0016748C">
              <w:rPr>
                <w:bCs/>
                <w:sz w:val="16"/>
                <w:szCs w:val="16"/>
              </w:rPr>
              <w:t xml:space="preserve">organizza </w:t>
            </w:r>
            <w:r>
              <w:rPr>
                <w:bCs/>
                <w:sz w:val="16"/>
                <w:szCs w:val="16"/>
              </w:rPr>
              <w:t xml:space="preserve">ed </w:t>
            </w:r>
            <w:r w:rsidRPr="0016748C">
              <w:rPr>
                <w:bCs/>
                <w:sz w:val="16"/>
                <w:szCs w:val="16"/>
              </w:rPr>
              <w:t xml:space="preserve">interagisce per la realizzazione </w:t>
            </w:r>
            <w:r>
              <w:rPr>
                <w:bCs/>
                <w:sz w:val="16"/>
                <w:szCs w:val="16"/>
              </w:rPr>
              <w:t>di uno specifico compito</w:t>
            </w:r>
          </w:p>
        </w:tc>
        <w:tc>
          <w:tcPr>
            <w:tcW w:w="1701" w:type="dxa"/>
            <w:vAlign w:val="center"/>
          </w:tcPr>
          <w:p w:rsidR="00EF1DA4" w:rsidRPr="0016748C" w:rsidRDefault="00EF1DA4" w:rsidP="00BE3FE8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Si </w:t>
            </w:r>
            <w:r w:rsidRPr="0016748C">
              <w:rPr>
                <w:bCs/>
                <w:sz w:val="16"/>
                <w:szCs w:val="16"/>
              </w:rPr>
              <w:t xml:space="preserve">organizza </w:t>
            </w:r>
            <w:r>
              <w:rPr>
                <w:bCs/>
                <w:sz w:val="16"/>
                <w:szCs w:val="16"/>
              </w:rPr>
              <w:t>efficacemente e</w:t>
            </w:r>
            <w:r w:rsidRPr="0016748C">
              <w:rPr>
                <w:bCs/>
                <w:sz w:val="16"/>
                <w:szCs w:val="16"/>
              </w:rPr>
              <w:t xml:space="preserve"> interagisce </w:t>
            </w:r>
            <w:r>
              <w:rPr>
                <w:bCs/>
                <w:sz w:val="16"/>
                <w:szCs w:val="16"/>
              </w:rPr>
              <w:t xml:space="preserve">e apporta contributi personali </w:t>
            </w:r>
            <w:r w:rsidRPr="0016748C">
              <w:rPr>
                <w:bCs/>
                <w:sz w:val="16"/>
                <w:szCs w:val="16"/>
              </w:rPr>
              <w:t xml:space="preserve"> per la realizzazione </w:t>
            </w:r>
            <w:r>
              <w:rPr>
                <w:bCs/>
                <w:sz w:val="16"/>
                <w:szCs w:val="16"/>
              </w:rPr>
              <w:t>di uno specifico compito</w:t>
            </w:r>
          </w:p>
        </w:tc>
        <w:tc>
          <w:tcPr>
            <w:tcW w:w="283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1DA4" w:rsidRPr="007E6EE3" w:rsidRDefault="00EF1DA4" w:rsidP="00BE3F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6E59" w:rsidRDefault="00656E59" w:rsidP="0076342D">
      <w:pPr>
        <w:rPr>
          <w:rFonts w:cstheme="minorHAnsi"/>
          <w:b/>
        </w:rPr>
      </w:pPr>
      <w:r>
        <w:rPr>
          <w:rFonts w:cstheme="minorHAnsi"/>
          <w:b/>
        </w:rPr>
        <w:br/>
      </w:r>
    </w:p>
    <w:p w:rsidR="00EF1DA4" w:rsidRDefault="000C5EE9" w:rsidP="0076342D">
      <w:pPr>
        <w:rPr>
          <w:rFonts w:cstheme="minorHAnsi"/>
          <w:b/>
        </w:rPr>
      </w:pPr>
      <w:r>
        <w:rPr>
          <w:rFonts w:cstheme="minorHAnsi"/>
          <w:b/>
        </w:rPr>
        <w:t>Rubrica valuta</w:t>
      </w:r>
      <w:r w:rsidR="00AE379D">
        <w:rPr>
          <w:rFonts w:cstheme="minorHAnsi"/>
          <w:b/>
        </w:rPr>
        <w:t>tiva</w:t>
      </w:r>
      <w:r w:rsidR="00BC54FC">
        <w:rPr>
          <w:rFonts w:cstheme="minorHAnsi"/>
          <w:b/>
        </w:rPr>
        <w:t xml:space="preserve"> Competenze </w:t>
      </w:r>
      <w:proofErr w:type="spellStart"/>
      <w:r w:rsidR="00BC54FC">
        <w:rPr>
          <w:rFonts w:cstheme="minorHAnsi"/>
          <w:b/>
        </w:rPr>
        <w:t>prosociali</w:t>
      </w:r>
      <w:proofErr w:type="spellEnd"/>
    </w:p>
    <w:tbl>
      <w:tblPr>
        <w:tblStyle w:val="Grigliatabella"/>
        <w:tblpPr w:leftFromText="141" w:rightFromText="141" w:vertAnchor="text" w:horzAnchor="margin" w:tblpXSpec="center" w:tblpY="8"/>
        <w:tblW w:w="9305" w:type="dxa"/>
        <w:tblLayout w:type="fixed"/>
        <w:tblLook w:val="04A0"/>
      </w:tblPr>
      <w:tblGrid>
        <w:gridCol w:w="1384"/>
        <w:gridCol w:w="1438"/>
        <w:gridCol w:w="1653"/>
        <w:gridCol w:w="1654"/>
        <w:gridCol w:w="1917"/>
        <w:gridCol w:w="284"/>
        <w:gridCol w:w="283"/>
        <w:gridCol w:w="359"/>
        <w:gridCol w:w="333"/>
      </w:tblGrid>
      <w:tr w:rsidR="00BC54FC" w:rsidRPr="007E6EE3" w:rsidTr="0063697D">
        <w:trPr>
          <w:trHeight w:val="461"/>
        </w:trPr>
        <w:tc>
          <w:tcPr>
            <w:tcW w:w="1384" w:type="dxa"/>
            <w:tcBorders>
              <w:top w:val="nil"/>
              <w:left w:val="nil"/>
            </w:tcBorders>
          </w:tcPr>
          <w:p w:rsidR="00BC54FC" w:rsidRPr="007E6EE3" w:rsidRDefault="00BC54FC" w:rsidP="00BE3FE8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D</w:t>
            </w:r>
          </w:p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Livello iniziale</w:t>
            </w:r>
          </w:p>
        </w:tc>
        <w:tc>
          <w:tcPr>
            <w:tcW w:w="1653" w:type="dxa"/>
            <w:vAlign w:val="center"/>
          </w:tcPr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C</w:t>
            </w:r>
          </w:p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Livello base</w:t>
            </w:r>
          </w:p>
        </w:tc>
        <w:tc>
          <w:tcPr>
            <w:tcW w:w="1654" w:type="dxa"/>
            <w:vAlign w:val="center"/>
          </w:tcPr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B</w:t>
            </w:r>
          </w:p>
          <w:p w:rsidR="00BC54FC" w:rsidRPr="007E6EE3" w:rsidRDefault="00BC54FC" w:rsidP="00BE3FE8">
            <w:pPr>
              <w:ind w:left="-24"/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Livello intermedio</w:t>
            </w:r>
          </w:p>
        </w:tc>
        <w:tc>
          <w:tcPr>
            <w:tcW w:w="1917" w:type="dxa"/>
            <w:vAlign w:val="center"/>
          </w:tcPr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A</w:t>
            </w:r>
          </w:p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Livello avanzato</w:t>
            </w:r>
          </w:p>
        </w:tc>
        <w:tc>
          <w:tcPr>
            <w:tcW w:w="284" w:type="dxa"/>
          </w:tcPr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</w:p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283" w:type="dxa"/>
          </w:tcPr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</w:p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59" w:type="dxa"/>
          </w:tcPr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</w:p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3" w:type="dxa"/>
          </w:tcPr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</w:p>
          <w:p w:rsidR="00BC54FC" w:rsidRPr="007E6EE3" w:rsidRDefault="00BC54FC" w:rsidP="00BE3FE8">
            <w:pPr>
              <w:jc w:val="center"/>
              <w:rPr>
                <w:b/>
                <w:sz w:val="16"/>
                <w:szCs w:val="16"/>
              </w:rPr>
            </w:pPr>
            <w:r w:rsidRPr="007E6EE3">
              <w:rPr>
                <w:b/>
                <w:sz w:val="16"/>
                <w:szCs w:val="16"/>
              </w:rPr>
              <w:t>A</w:t>
            </w:r>
          </w:p>
        </w:tc>
      </w:tr>
      <w:tr w:rsidR="00BC54FC" w:rsidRPr="007E6EE3" w:rsidTr="0063697D">
        <w:trPr>
          <w:trHeight w:val="436"/>
        </w:trPr>
        <w:tc>
          <w:tcPr>
            <w:tcW w:w="1384" w:type="dxa"/>
            <w:vAlign w:val="center"/>
          </w:tcPr>
          <w:p w:rsidR="00BC54FC" w:rsidRPr="000C5EE9" w:rsidRDefault="000C5EE9" w:rsidP="000C5EE9">
            <w:pPr>
              <w:rPr>
                <w:b/>
              </w:rPr>
            </w:pPr>
            <w:r w:rsidRPr="000C5EE9">
              <w:rPr>
                <w:b/>
              </w:rPr>
              <w:t>Interagire</w:t>
            </w:r>
          </w:p>
        </w:tc>
        <w:tc>
          <w:tcPr>
            <w:tcW w:w="1438" w:type="dxa"/>
          </w:tcPr>
          <w:p w:rsidR="00BC54FC" w:rsidRDefault="00BC54FC" w:rsidP="00BE3FE8">
            <w:pPr>
              <w:jc w:val="center"/>
              <w:rPr>
                <w:sz w:val="16"/>
                <w:szCs w:val="16"/>
              </w:rPr>
            </w:pPr>
          </w:p>
          <w:p w:rsidR="00BC54FC" w:rsidRPr="007E6EE3" w:rsidRDefault="000C5EE9" w:rsidP="00BE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Interagisce in scambi comunicativi , se guidato e sostenuto</w:t>
            </w:r>
          </w:p>
        </w:tc>
        <w:tc>
          <w:tcPr>
            <w:tcW w:w="1653" w:type="dxa"/>
          </w:tcPr>
          <w:p w:rsidR="00BC54FC" w:rsidRDefault="00BC54FC" w:rsidP="00BE3FE8">
            <w:pPr>
              <w:jc w:val="center"/>
              <w:rPr>
                <w:sz w:val="16"/>
                <w:szCs w:val="16"/>
              </w:rPr>
            </w:pPr>
          </w:p>
          <w:p w:rsidR="00BC54FC" w:rsidRPr="007E6EE3" w:rsidRDefault="000C5EE9" w:rsidP="00BE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7B2BAC">
              <w:rPr>
                <w:sz w:val="16"/>
                <w:szCs w:val="16"/>
              </w:rPr>
              <w:t>nteragisce sufficientemente in scambi comunicativi</w:t>
            </w:r>
          </w:p>
        </w:tc>
        <w:tc>
          <w:tcPr>
            <w:tcW w:w="1654" w:type="dxa"/>
          </w:tcPr>
          <w:p w:rsidR="00BC54FC" w:rsidRDefault="00BC54FC" w:rsidP="00BE3FE8">
            <w:pPr>
              <w:jc w:val="center"/>
              <w:rPr>
                <w:sz w:val="16"/>
                <w:szCs w:val="16"/>
              </w:rPr>
            </w:pPr>
          </w:p>
          <w:p w:rsidR="00BC54FC" w:rsidRPr="007E6EE3" w:rsidRDefault="000C5EE9" w:rsidP="00BE3FE8">
            <w:pPr>
              <w:jc w:val="center"/>
              <w:rPr>
                <w:sz w:val="16"/>
                <w:szCs w:val="16"/>
              </w:rPr>
            </w:pPr>
            <w:r w:rsidRPr="00773D91">
              <w:rPr>
                <w:sz w:val="16"/>
                <w:szCs w:val="16"/>
              </w:rPr>
              <w:t>Interag</w:t>
            </w:r>
            <w:r>
              <w:rPr>
                <w:sz w:val="16"/>
                <w:szCs w:val="16"/>
              </w:rPr>
              <w:t xml:space="preserve">isce adeguatamente </w:t>
            </w:r>
            <w:r w:rsidRPr="00773D91">
              <w:rPr>
                <w:sz w:val="16"/>
                <w:szCs w:val="16"/>
              </w:rPr>
              <w:t xml:space="preserve"> in scambi comunicativi </w:t>
            </w:r>
            <w:r>
              <w:rPr>
                <w:sz w:val="16"/>
                <w:szCs w:val="16"/>
              </w:rPr>
              <w:t xml:space="preserve"> per </w:t>
            </w:r>
            <w:r w:rsidRPr="00773D91">
              <w:rPr>
                <w:sz w:val="16"/>
                <w:szCs w:val="16"/>
              </w:rPr>
              <w:t xml:space="preserve"> la realizzazione di uno scopo comune</w:t>
            </w:r>
          </w:p>
        </w:tc>
        <w:tc>
          <w:tcPr>
            <w:tcW w:w="1917" w:type="dxa"/>
          </w:tcPr>
          <w:p w:rsidR="00BC54FC" w:rsidRDefault="00BC54FC" w:rsidP="00BE3FE8">
            <w:pPr>
              <w:jc w:val="center"/>
              <w:rPr>
                <w:sz w:val="16"/>
                <w:szCs w:val="16"/>
              </w:rPr>
            </w:pPr>
          </w:p>
          <w:p w:rsidR="00BC54FC" w:rsidRPr="007E6EE3" w:rsidRDefault="000C5EE9" w:rsidP="000C5EE9">
            <w:pPr>
              <w:rPr>
                <w:sz w:val="16"/>
                <w:szCs w:val="16"/>
              </w:rPr>
            </w:pPr>
            <w:r w:rsidRPr="00773D91">
              <w:rPr>
                <w:sz w:val="16"/>
                <w:szCs w:val="16"/>
              </w:rPr>
              <w:t>Interag</w:t>
            </w:r>
            <w:r>
              <w:rPr>
                <w:sz w:val="16"/>
                <w:szCs w:val="16"/>
              </w:rPr>
              <w:t xml:space="preserve">isce efficacemente </w:t>
            </w:r>
            <w:r w:rsidRPr="00773D91">
              <w:rPr>
                <w:sz w:val="16"/>
                <w:szCs w:val="16"/>
              </w:rPr>
              <w:t xml:space="preserve"> in scambi comunicativi</w:t>
            </w:r>
            <w:r>
              <w:rPr>
                <w:sz w:val="16"/>
                <w:szCs w:val="16"/>
              </w:rPr>
              <w:t>, aiuta i compagni</w:t>
            </w:r>
            <w:r w:rsidRPr="00773D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si impegna per </w:t>
            </w:r>
            <w:r w:rsidRPr="00773D91">
              <w:rPr>
                <w:sz w:val="16"/>
                <w:szCs w:val="16"/>
              </w:rPr>
              <w:t xml:space="preserve"> la realizzazione di uno scopo comune</w:t>
            </w:r>
          </w:p>
        </w:tc>
        <w:tc>
          <w:tcPr>
            <w:tcW w:w="284" w:type="dxa"/>
          </w:tcPr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</w:p>
        </w:tc>
      </w:tr>
      <w:tr w:rsidR="00BC54FC" w:rsidRPr="007E6EE3" w:rsidTr="0063697D">
        <w:trPr>
          <w:trHeight w:val="461"/>
        </w:trPr>
        <w:tc>
          <w:tcPr>
            <w:tcW w:w="1384" w:type="dxa"/>
            <w:vAlign w:val="center"/>
          </w:tcPr>
          <w:p w:rsidR="00BC54FC" w:rsidRPr="000C5EE9" w:rsidRDefault="00BC54FC" w:rsidP="00BE3FE8">
            <w:pPr>
              <w:rPr>
                <w:b/>
              </w:rPr>
            </w:pPr>
            <w:r w:rsidRPr="000C5EE9">
              <w:rPr>
                <w:b/>
              </w:rPr>
              <w:t xml:space="preserve">Partecipare Collaborare </w:t>
            </w:r>
          </w:p>
          <w:p w:rsidR="00BC54FC" w:rsidRPr="000C5EE9" w:rsidRDefault="00BC54FC" w:rsidP="00BE3FE8">
            <w:pPr>
              <w:rPr>
                <w:b/>
              </w:rPr>
            </w:pPr>
          </w:p>
        </w:tc>
        <w:tc>
          <w:tcPr>
            <w:tcW w:w="1438" w:type="dxa"/>
          </w:tcPr>
          <w:p w:rsidR="00BC54FC" w:rsidRDefault="00BC54FC" w:rsidP="00BE3FE8">
            <w:pPr>
              <w:jc w:val="center"/>
              <w:rPr>
                <w:sz w:val="16"/>
                <w:szCs w:val="16"/>
              </w:rPr>
            </w:pPr>
          </w:p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  <w:r w:rsidRPr="007E6EE3">
              <w:rPr>
                <w:sz w:val="16"/>
                <w:szCs w:val="16"/>
              </w:rPr>
              <w:t>Opportunamente stimolato, partecipa all</w:t>
            </w:r>
            <w:r>
              <w:rPr>
                <w:sz w:val="16"/>
                <w:szCs w:val="16"/>
              </w:rPr>
              <w:t>’attività</w:t>
            </w:r>
            <w:r w:rsidRPr="007E6EE3">
              <w:rPr>
                <w:sz w:val="16"/>
                <w:szCs w:val="16"/>
              </w:rPr>
              <w:t>.</w:t>
            </w:r>
          </w:p>
        </w:tc>
        <w:tc>
          <w:tcPr>
            <w:tcW w:w="1653" w:type="dxa"/>
          </w:tcPr>
          <w:p w:rsidR="00BC54FC" w:rsidRDefault="00BC54FC" w:rsidP="00BE3FE8">
            <w:pPr>
              <w:jc w:val="center"/>
              <w:rPr>
                <w:sz w:val="16"/>
                <w:szCs w:val="16"/>
              </w:rPr>
            </w:pPr>
          </w:p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  <w:r w:rsidRPr="007E6EE3">
              <w:rPr>
                <w:sz w:val="16"/>
                <w:szCs w:val="16"/>
              </w:rPr>
              <w:t>Partecipa e  collabora in modo essenziale; formula richieste d’aiuto</w:t>
            </w:r>
          </w:p>
        </w:tc>
        <w:tc>
          <w:tcPr>
            <w:tcW w:w="1654" w:type="dxa"/>
          </w:tcPr>
          <w:p w:rsidR="00BC54FC" w:rsidRDefault="00BC54FC" w:rsidP="00BE3FE8">
            <w:pPr>
              <w:jc w:val="center"/>
              <w:rPr>
                <w:sz w:val="16"/>
                <w:szCs w:val="16"/>
              </w:rPr>
            </w:pPr>
          </w:p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  <w:r w:rsidRPr="007E6EE3">
              <w:rPr>
                <w:sz w:val="16"/>
                <w:szCs w:val="16"/>
              </w:rPr>
              <w:t>Partecipa spontaneamente e collabora in modo fattivo</w:t>
            </w:r>
          </w:p>
        </w:tc>
        <w:tc>
          <w:tcPr>
            <w:tcW w:w="1917" w:type="dxa"/>
          </w:tcPr>
          <w:p w:rsidR="00BC54FC" w:rsidRDefault="00BC54FC" w:rsidP="00BE3FE8">
            <w:pPr>
              <w:jc w:val="center"/>
              <w:rPr>
                <w:sz w:val="16"/>
                <w:szCs w:val="16"/>
              </w:rPr>
            </w:pPr>
          </w:p>
          <w:p w:rsidR="00BC54FC" w:rsidRDefault="00BC54FC" w:rsidP="00BE3FE8">
            <w:pPr>
              <w:jc w:val="center"/>
              <w:rPr>
                <w:sz w:val="16"/>
                <w:szCs w:val="16"/>
              </w:rPr>
            </w:pPr>
            <w:r w:rsidRPr="007E6EE3">
              <w:rPr>
                <w:sz w:val="16"/>
                <w:szCs w:val="16"/>
              </w:rPr>
              <w:t xml:space="preserve">Partecipa attivamente e </w:t>
            </w:r>
          </w:p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  <w:r w:rsidRPr="007E6EE3">
              <w:rPr>
                <w:sz w:val="16"/>
                <w:szCs w:val="16"/>
              </w:rPr>
              <w:t>collabora offrendo il proprio e originale contributo; prende iniziative</w:t>
            </w:r>
            <w:r w:rsidR="001B0DF1">
              <w:rPr>
                <w:sz w:val="16"/>
                <w:szCs w:val="16"/>
              </w:rPr>
              <w:t>; rispetta i ruoli</w:t>
            </w:r>
          </w:p>
        </w:tc>
        <w:tc>
          <w:tcPr>
            <w:tcW w:w="284" w:type="dxa"/>
          </w:tcPr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BC54FC" w:rsidRPr="007E6EE3" w:rsidRDefault="00BC54FC" w:rsidP="00BE3FE8">
            <w:pPr>
              <w:jc w:val="center"/>
              <w:rPr>
                <w:sz w:val="16"/>
                <w:szCs w:val="16"/>
              </w:rPr>
            </w:pPr>
          </w:p>
        </w:tc>
      </w:tr>
      <w:tr w:rsidR="000C5EE9" w:rsidRPr="007E6EE3" w:rsidTr="0063697D">
        <w:trPr>
          <w:trHeight w:val="461"/>
        </w:trPr>
        <w:tc>
          <w:tcPr>
            <w:tcW w:w="1384" w:type="dxa"/>
            <w:vAlign w:val="center"/>
          </w:tcPr>
          <w:p w:rsidR="000C5EE9" w:rsidRPr="00BC54FC" w:rsidRDefault="000C5EE9" w:rsidP="000C5EE9">
            <w:pPr>
              <w:rPr>
                <w:b/>
              </w:rPr>
            </w:pPr>
            <w:r w:rsidRPr="00BC54FC">
              <w:rPr>
                <w:b/>
              </w:rPr>
              <w:t>Comunica</w:t>
            </w:r>
            <w:r>
              <w:rPr>
                <w:b/>
              </w:rPr>
              <w:t>re</w:t>
            </w:r>
            <w:r w:rsidRPr="00BC54FC">
              <w:t xml:space="preserve"> </w:t>
            </w:r>
          </w:p>
        </w:tc>
        <w:tc>
          <w:tcPr>
            <w:tcW w:w="1438" w:type="dxa"/>
          </w:tcPr>
          <w:p w:rsidR="000C5EE9" w:rsidRPr="00CB62AA" w:rsidRDefault="000C5EE9" w:rsidP="000C5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nuovi contesti, opportunamente guidato , comunica  in modo essenziale </w:t>
            </w:r>
          </w:p>
        </w:tc>
        <w:tc>
          <w:tcPr>
            <w:tcW w:w="1653" w:type="dxa"/>
          </w:tcPr>
          <w:p w:rsidR="000C5EE9" w:rsidRPr="00342D54" w:rsidRDefault="000C5EE9" w:rsidP="000C5EE9">
            <w:pPr>
              <w:rPr>
                <w:sz w:val="16"/>
                <w:szCs w:val="16"/>
              </w:rPr>
            </w:pPr>
            <w:r w:rsidRPr="00342D54">
              <w:rPr>
                <w:sz w:val="16"/>
                <w:szCs w:val="16"/>
              </w:rPr>
              <w:t>Comunica in modo essenziale in nuovi contesti  e si sforza di rispettare ruoli, compiti e turni di parola</w:t>
            </w:r>
          </w:p>
        </w:tc>
        <w:tc>
          <w:tcPr>
            <w:tcW w:w="1654" w:type="dxa"/>
          </w:tcPr>
          <w:p w:rsidR="000C5EE9" w:rsidRPr="00342D54" w:rsidRDefault="000C5EE9" w:rsidP="000C5EE9">
            <w:pPr>
              <w:rPr>
                <w:sz w:val="16"/>
                <w:szCs w:val="16"/>
              </w:rPr>
            </w:pPr>
            <w:r w:rsidRPr="00342D54">
              <w:rPr>
                <w:sz w:val="16"/>
                <w:szCs w:val="16"/>
              </w:rPr>
              <w:t>Comunica con disinvoltura in contesti nuovi, rispettando ruoli, compiti e turni di parola</w:t>
            </w:r>
          </w:p>
        </w:tc>
        <w:tc>
          <w:tcPr>
            <w:tcW w:w="1917" w:type="dxa"/>
            <w:vAlign w:val="center"/>
          </w:tcPr>
          <w:p w:rsidR="000C5EE9" w:rsidRPr="00342D54" w:rsidRDefault="000C5EE9" w:rsidP="000C5EE9">
            <w:pPr>
              <w:rPr>
                <w:b/>
                <w:sz w:val="16"/>
                <w:szCs w:val="16"/>
              </w:rPr>
            </w:pPr>
            <w:r w:rsidRPr="0016748C">
              <w:rPr>
                <w:sz w:val="16"/>
                <w:szCs w:val="16"/>
              </w:rPr>
              <w:t xml:space="preserve">Comunica </w:t>
            </w:r>
            <w:r w:rsidRPr="00342D54">
              <w:rPr>
                <w:sz w:val="16"/>
                <w:szCs w:val="16"/>
              </w:rPr>
              <w:t>efficacemente in un contesto nuovo, rispettando e facendo rispettare ruoli, compiti e turni di parola</w:t>
            </w:r>
          </w:p>
        </w:tc>
        <w:tc>
          <w:tcPr>
            <w:tcW w:w="284" w:type="dxa"/>
          </w:tcPr>
          <w:p w:rsidR="000C5EE9" w:rsidRPr="007E6EE3" w:rsidRDefault="000C5EE9" w:rsidP="000C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C5EE9" w:rsidRPr="007E6EE3" w:rsidRDefault="000C5EE9" w:rsidP="000C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:rsidR="000C5EE9" w:rsidRPr="007E6EE3" w:rsidRDefault="000C5EE9" w:rsidP="000C5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:rsidR="000C5EE9" w:rsidRPr="007E6EE3" w:rsidRDefault="000C5EE9" w:rsidP="000C5E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379D" w:rsidRDefault="00AE379D" w:rsidP="0076342D">
      <w:pPr>
        <w:rPr>
          <w:rFonts w:cstheme="minorHAnsi"/>
          <w:b/>
        </w:rPr>
      </w:pPr>
    </w:p>
    <w:p w:rsidR="00EF1DA4" w:rsidRDefault="006C7BD9" w:rsidP="0076342D">
      <w:pPr>
        <w:rPr>
          <w:rFonts w:cstheme="minorHAnsi"/>
          <w:b/>
        </w:rPr>
      </w:pPr>
      <w:r>
        <w:rPr>
          <w:rFonts w:cstheme="minorHAnsi"/>
          <w:b/>
        </w:rPr>
        <w:t>Schema del diario di bordo</w:t>
      </w:r>
    </w:p>
    <w:tbl>
      <w:tblPr>
        <w:tblStyle w:val="Grigliatabella"/>
        <w:tblW w:w="0" w:type="auto"/>
        <w:tblLayout w:type="fixed"/>
        <w:tblLook w:val="04A0"/>
      </w:tblPr>
      <w:tblGrid>
        <w:gridCol w:w="1919"/>
        <w:gridCol w:w="1248"/>
        <w:gridCol w:w="671"/>
        <w:gridCol w:w="1920"/>
        <w:gridCol w:w="887"/>
        <w:gridCol w:w="1033"/>
        <w:gridCol w:w="1888"/>
        <w:gridCol w:w="32"/>
      </w:tblGrid>
      <w:tr w:rsidR="006C7BD9" w:rsidTr="00BF7AF2">
        <w:trPr>
          <w:trHeight w:val="617"/>
        </w:trPr>
        <w:tc>
          <w:tcPr>
            <w:tcW w:w="1919" w:type="dxa"/>
          </w:tcPr>
          <w:p w:rsidR="006C7BD9" w:rsidRPr="00AE379D" w:rsidRDefault="006C7BD9" w:rsidP="00BF7AF2">
            <w:pPr>
              <w:jc w:val="center"/>
              <w:rPr>
                <w:sz w:val="20"/>
                <w:szCs w:val="20"/>
              </w:rPr>
            </w:pPr>
            <w:r w:rsidRPr="00AE379D">
              <w:rPr>
                <w:sz w:val="20"/>
                <w:szCs w:val="20"/>
              </w:rPr>
              <w:t>Data</w:t>
            </w:r>
          </w:p>
          <w:p w:rsidR="006C7BD9" w:rsidRPr="00AE379D" w:rsidRDefault="006C7BD9" w:rsidP="00BF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</w:tcPr>
          <w:p w:rsidR="006C7BD9" w:rsidRPr="00AE379D" w:rsidRDefault="006C7BD9" w:rsidP="00BF7AF2">
            <w:pPr>
              <w:jc w:val="center"/>
              <w:rPr>
                <w:sz w:val="20"/>
                <w:szCs w:val="20"/>
              </w:rPr>
            </w:pPr>
            <w:r w:rsidRPr="00AE379D">
              <w:rPr>
                <w:sz w:val="20"/>
                <w:szCs w:val="20"/>
              </w:rPr>
              <w:t>Classe</w:t>
            </w:r>
          </w:p>
          <w:p w:rsidR="006C7BD9" w:rsidRPr="00AE379D" w:rsidRDefault="006C7BD9" w:rsidP="00BF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6C7BD9" w:rsidRPr="00AE379D" w:rsidRDefault="006C7BD9" w:rsidP="00BF7AF2">
            <w:pPr>
              <w:rPr>
                <w:sz w:val="20"/>
                <w:szCs w:val="20"/>
              </w:rPr>
            </w:pPr>
            <w:r w:rsidRPr="00AE379D">
              <w:rPr>
                <w:sz w:val="20"/>
                <w:szCs w:val="20"/>
              </w:rPr>
              <w:t>Tempo di realizzazione</w:t>
            </w:r>
          </w:p>
        </w:tc>
        <w:tc>
          <w:tcPr>
            <w:tcW w:w="1920" w:type="dxa"/>
            <w:gridSpan w:val="2"/>
          </w:tcPr>
          <w:p w:rsidR="006C7BD9" w:rsidRPr="00AE379D" w:rsidRDefault="006C7BD9" w:rsidP="00BF7AF2">
            <w:pPr>
              <w:jc w:val="center"/>
              <w:rPr>
                <w:sz w:val="20"/>
                <w:szCs w:val="20"/>
              </w:rPr>
            </w:pPr>
            <w:r w:rsidRPr="00AE379D">
              <w:rPr>
                <w:sz w:val="20"/>
                <w:szCs w:val="20"/>
              </w:rPr>
              <w:t>Conduttore</w:t>
            </w:r>
          </w:p>
          <w:p w:rsidR="006C7BD9" w:rsidRPr="00AE379D" w:rsidRDefault="006C7BD9" w:rsidP="00BF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6C7BD9" w:rsidRPr="00AE379D" w:rsidRDefault="006C7BD9" w:rsidP="00BF7AF2">
            <w:pPr>
              <w:jc w:val="center"/>
              <w:rPr>
                <w:sz w:val="20"/>
                <w:szCs w:val="20"/>
              </w:rPr>
            </w:pPr>
            <w:r w:rsidRPr="00AE379D">
              <w:rPr>
                <w:sz w:val="20"/>
                <w:szCs w:val="20"/>
              </w:rPr>
              <w:t>Osservatore</w:t>
            </w:r>
          </w:p>
          <w:p w:rsidR="006C7BD9" w:rsidRPr="00AE379D" w:rsidRDefault="006C7BD9" w:rsidP="00BF7AF2">
            <w:pPr>
              <w:jc w:val="center"/>
              <w:rPr>
                <w:sz w:val="20"/>
                <w:szCs w:val="20"/>
              </w:rPr>
            </w:pPr>
          </w:p>
        </w:tc>
      </w:tr>
      <w:tr w:rsidR="006C7BD9" w:rsidTr="00BF7AF2">
        <w:trPr>
          <w:gridAfter w:val="1"/>
          <w:wAfter w:w="32" w:type="dxa"/>
          <w:trHeight w:val="496"/>
        </w:trPr>
        <w:tc>
          <w:tcPr>
            <w:tcW w:w="3167" w:type="dxa"/>
            <w:gridSpan w:val="2"/>
          </w:tcPr>
          <w:p w:rsidR="006C7BD9" w:rsidRPr="00AE379D" w:rsidRDefault="006C7BD9" w:rsidP="00BF7AF2">
            <w:pPr>
              <w:jc w:val="center"/>
              <w:rPr>
                <w:b/>
                <w:sz w:val="20"/>
                <w:szCs w:val="20"/>
              </w:rPr>
            </w:pPr>
          </w:p>
          <w:p w:rsidR="006C7BD9" w:rsidRPr="00AE379D" w:rsidRDefault="006C7BD9" w:rsidP="00BF7AF2">
            <w:pPr>
              <w:jc w:val="center"/>
              <w:rPr>
                <w:b/>
                <w:sz w:val="20"/>
                <w:szCs w:val="20"/>
              </w:rPr>
            </w:pPr>
            <w:r w:rsidRPr="00AE379D">
              <w:rPr>
                <w:b/>
                <w:sz w:val="20"/>
                <w:szCs w:val="20"/>
              </w:rPr>
              <w:t>Breve descrizione dell’attività</w:t>
            </w:r>
          </w:p>
          <w:p w:rsidR="006C7BD9" w:rsidRPr="00AE379D" w:rsidRDefault="006C7BD9" w:rsidP="00BF7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3"/>
          </w:tcPr>
          <w:p w:rsidR="006C7BD9" w:rsidRPr="00AE379D" w:rsidRDefault="006C7BD9" w:rsidP="00BF7AF2">
            <w:pPr>
              <w:jc w:val="center"/>
              <w:rPr>
                <w:b/>
                <w:sz w:val="20"/>
                <w:szCs w:val="20"/>
              </w:rPr>
            </w:pPr>
          </w:p>
          <w:p w:rsidR="006C7BD9" w:rsidRPr="00AE379D" w:rsidRDefault="006C7BD9" w:rsidP="00BF7AF2">
            <w:pPr>
              <w:jc w:val="center"/>
              <w:rPr>
                <w:b/>
                <w:sz w:val="20"/>
                <w:szCs w:val="20"/>
              </w:rPr>
            </w:pPr>
            <w:r w:rsidRPr="00AE379D">
              <w:rPr>
                <w:b/>
                <w:sz w:val="20"/>
                <w:szCs w:val="20"/>
              </w:rPr>
              <w:t>Osservazioni generali</w:t>
            </w:r>
          </w:p>
        </w:tc>
        <w:tc>
          <w:tcPr>
            <w:tcW w:w="2921" w:type="dxa"/>
            <w:gridSpan w:val="2"/>
          </w:tcPr>
          <w:p w:rsidR="006C7BD9" w:rsidRPr="00AE379D" w:rsidRDefault="006C7BD9" w:rsidP="00BF7AF2">
            <w:pPr>
              <w:jc w:val="center"/>
              <w:rPr>
                <w:b/>
                <w:sz w:val="20"/>
                <w:szCs w:val="20"/>
              </w:rPr>
            </w:pPr>
          </w:p>
          <w:p w:rsidR="006C7BD9" w:rsidRPr="00AE379D" w:rsidRDefault="006C7BD9" w:rsidP="00BF7AF2">
            <w:pPr>
              <w:jc w:val="center"/>
              <w:rPr>
                <w:b/>
                <w:sz w:val="20"/>
                <w:szCs w:val="20"/>
              </w:rPr>
            </w:pPr>
            <w:r w:rsidRPr="00AE379D">
              <w:rPr>
                <w:b/>
                <w:sz w:val="20"/>
                <w:szCs w:val="20"/>
              </w:rPr>
              <w:t>Osservazione casi particolari</w:t>
            </w:r>
          </w:p>
        </w:tc>
      </w:tr>
    </w:tbl>
    <w:p w:rsidR="006C7BD9" w:rsidRDefault="006C7BD9" w:rsidP="0076342D">
      <w:pPr>
        <w:rPr>
          <w:rFonts w:cstheme="minorHAnsi"/>
          <w:b/>
        </w:rPr>
      </w:pPr>
    </w:p>
    <w:p w:rsidR="00C15663" w:rsidRDefault="0076342D" w:rsidP="00C15663">
      <w:pPr>
        <w:rPr>
          <w:rFonts w:cstheme="minorHAnsi"/>
        </w:rPr>
      </w:pPr>
      <w:r w:rsidRPr="004D73F9">
        <w:rPr>
          <w:rFonts w:cstheme="minorHAnsi"/>
          <w:b/>
        </w:rPr>
        <w:t>RISULTATI OTTENUTI:</w:t>
      </w:r>
      <w:r w:rsidR="0063697D">
        <w:rPr>
          <w:rFonts w:cstheme="minorHAnsi"/>
          <w:b/>
        </w:rPr>
        <w:t xml:space="preserve"> </w:t>
      </w:r>
      <w:r w:rsidR="0063697D" w:rsidRPr="0063697D">
        <w:rPr>
          <w:rFonts w:cstheme="minorHAnsi"/>
        </w:rPr>
        <w:t>in tutte e tre le classi,</w:t>
      </w:r>
      <w:r w:rsidR="0063697D">
        <w:rPr>
          <w:rFonts w:cstheme="minorHAnsi"/>
          <w:b/>
        </w:rPr>
        <w:t xml:space="preserve"> </w:t>
      </w:r>
      <w:r w:rsidRPr="004D73F9">
        <w:rPr>
          <w:rFonts w:cstheme="minorHAnsi"/>
          <w:b/>
        </w:rPr>
        <w:t xml:space="preserve"> </w:t>
      </w:r>
      <w:r w:rsidRPr="004D73F9">
        <w:rPr>
          <w:rFonts w:cstheme="minorHAnsi"/>
        </w:rPr>
        <w:t>l’approccio al testo si è fatto più critico</w:t>
      </w:r>
      <w:r w:rsidR="00B325FF" w:rsidRPr="004D73F9">
        <w:rPr>
          <w:rFonts w:cstheme="minorHAnsi"/>
        </w:rPr>
        <w:t xml:space="preserve"> e più creativo</w:t>
      </w:r>
      <w:r w:rsidR="00656E59">
        <w:rPr>
          <w:rFonts w:cstheme="minorHAnsi"/>
        </w:rPr>
        <w:t>,</w:t>
      </w:r>
      <w:r w:rsidRPr="004D73F9">
        <w:rPr>
          <w:rFonts w:cstheme="minorHAnsi"/>
        </w:rPr>
        <w:t xml:space="preserve"> l’atteggiamento</w:t>
      </w:r>
      <w:r w:rsidR="00B325FF" w:rsidRPr="004D73F9">
        <w:rPr>
          <w:rFonts w:cstheme="minorHAnsi"/>
        </w:rPr>
        <w:t xml:space="preserve"> degli alunni </w:t>
      </w:r>
      <w:r w:rsidRPr="004D73F9">
        <w:rPr>
          <w:rFonts w:cstheme="minorHAnsi"/>
        </w:rPr>
        <w:t xml:space="preserve"> è </w:t>
      </w:r>
      <w:r w:rsidR="00B325FF" w:rsidRPr="004D73F9">
        <w:rPr>
          <w:rFonts w:cstheme="minorHAnsi"/>
        </w:rPr>
        <w:t xml:space="preserve">senza dubbio </w:t>
      </w:r>
      <w:r w:rsidRPr="004D73F9">
        <w:rPr>
          <w:rFonts w:cstheme="minorHAnsi"/>
        </w:rPr>
        <w:t xml:space="preserve">più </w:t>
      </w:r>
      <w:r w:rsidR="0063697D">
        <w:rPr>
          <w:rFonts w:cstheme="minorHAnsi"/>
        </w:rPr>
        <w:t>inter</w:t>
      </w:r>
      <w:r w:rsidRPr="004D73F9">
        <w:rPr>
          <w:rFonts w:cstheme="minorHAnsi"/>
        </w:rPr>
        <w:t>attivo. Nella fase “prima della lettura”</w:t>
      </w:r>
      <w:r w:rsidR="00656E59">
        <w:rPr>
          <w:rFonts w:cstheme="minorHAnsi"/>
        </w:rPr>
        <w:t>sono state</w:t>
      </w:r>
      <w:r w:rsidRPr="004D73F9">
        <w:rPr>
          <w:rFonts w:cstheme="minorHAnsi"/>
        </w:rPr>
        <w:t xml:space="preserve"> applica</w:t>
      </w:r>
      <w:r w:rsidR="00656E59">
        <w:rPr>
          <w:rFonts w:cstheme="minorHAnsi"/>
        </w:rPr>
        <w:t>te</w:t>
      </w:r>
      <w:r w:rsidRPr="004D73F9">
        <w:rPr>
          <w:rFonts w:cstheme="minorHAnsi"/>
        </w:rPr>
        <w:t xml:space="preserve"> le strategie  indicate ormai di routine</w:t>
      </w:r>
      <w:r w:rsidR="00B325FF" w:rsidRPr="004D73F9">
        <w:rPr>
          <w:rFonts w:cstheme="minorHAnsi"/>
        </w:rPr>
        <w:t xml:space="preserve"> e gli alunni si </w:t>
      </w:r>
      <w:r w:rsidR="006664C8">
        <w:rPr>
          <w:rFonts w:cstheme="minorHAnsi"/>
        </w:rPr>
        <w:t xml:space="preserve">sono </w:t>
      </w:r>
      <w:r w:rsidR="00B325FF" w:rsidRPr="004D73F9">
        <w:rPr>
          <w:rFonts w:cstheme="minorHAnsi"/>
        </w:rPr>
        <w:t>dichiara</w:t>
      </w:r>
      <w:r w:rsidR="006664C8">
        <w:rPr>
          <w:rFonts w:cstheme="minorHAnsi"/>
        </w:rPr>
        <w:t>ti</w:t>
      </w:r>
      <w:r w:rsidR="00B325FF" w:rsidRPr="004D73F9">
        <w:rPr>
          <w:rFonts w:cstheme="minorHAnsi"/>
        </w:rPr>
        <w:t xml:space="preserve"> molto interessati e divertiti</w:t>
      </w:r>
      <w:r w:rsidRPr="004D73F9">
        <w:rPr>
          <w:rFonts w:cstheme="minorHAnsi"/>
        </w:rPr>
        <w:t xml:space="preserve">. </w:t>
      </w:r>
      <w:r w:rsidR="006664C8">
        <w:rPr>
          <w:rFonts w:cstheme="minorHAnsi"/>
        </w:rPr>
        <w:t xml:space="preserve">Anche alcuni aspetti della terza fase(autovalutazione – dibattiti/ confronti )sono stati ben accolti e hanno visto gli alunni molto coinvolti e desiderosi di ripetere l’esperienza. </w:t>
      </w:r>
      <w:r w:rsidRPr="004D73F9">
        <w:rPr>
          <w:rFonts w:cstheme="minorHAnsi"/>
        </w:rPr>
        <w:t>Gli alunni di classe III hanno avviato l’elaborazione di schemi facilitatori</w:t>
      </w:r>
      <w:r w:rsidR="00B325FF" w:rsidRPr="004D73F9">
        <w:rPr>
          <w:rFonts w:cstheme="minorHAnsi"/>
        </w:rPr>
        <w:t>/ promemoria</w:t>
      </w:r>
      <w:r w:rsidRPr="004D73F9">
        <w:rPr>
          <w:rFonts w:cstheme="minorHAnsi"/>
        </w:rPr>
        <w:t xml:space="preserve"> per attivare le strategie</w:t>
      </w:r>
      <w:r w:rsidR="00B325FF" w:rsidRPr="004D73F9">
        <w:rPr>
          <w:rFonts w:cstheme="minorHAnsi"/>
        </w:rPr>
        <w:t xml:space="preserve"> nelle diverse fasi</w:t>
      </w:r>
      <w:r w:rsidRPr="004D73F9">
        <w:rPr>
          <w:rFonts w:cstheme="minorHAnsi"/>
        </w:rPr>
        <w:t>; quelli di IV hanno elaborato schede di lavoro ad hoc, per inserirle nel portfolio</w:t>
      </w:r>
      <w:r w:rsidR="00B325FF" w:rsidRPr="004D73F9">
        <w:rPr>
          <w:rFonts w:cstheme="minorHAnsi"/>
        </w:rPr>
        <w:t>.</w:t>
      </w:r>
      <w:r w:rsidR="0063697D">
        <w:rPr>
          <w:rFonts w:cstheme="minorHAnsi"/>
        </w:rPr>
        <w:t xml:space="preserve"> N</w:t>
      </w:r>
      <w:r w:rsidR="006664C8">
        <w:rPr>
          <w:rFonts w:cstheme="minorHAnsi"/>
        </w:rPr>
        <w:t>ella pratica d</w:t>
      </w:r>
      <w:r w:rsidR="0063697D">
        <w:rPr>
          <w:rFonts w:cstheme="minorHAnsi"/>
        </w:rPr>
        <w:t>i altre</w:t>
      </w:r>
      <w:r w:rsidR="006664C8">
        <w:rPr>
          <w:rFonts w:cstheme="minorHAnsi"/>
        </w:rPr>
        <w:t xml:space="preserve"> </w:t>
      </w:r>
      <w:r w:rsidR="006664C8" w:rsidRPr="004D73F9">
        <w:rPr>
          <w:rFonts w:cstheme="minorHAnsi"/>
        </w:rPr>
        <w:t>strategie</w:t>
      </w:r>
      <w:r w:rsidR="001145F5">
        <w:rPr>
          <w:rFonts w:cstheme="minorHAnsi"/>
        </w:rPr>
        <w:t>,</w:t>
      </w:r>
      <w:r w:rsidR="006664C8">
        <w:rPr>
          <w:rFonts w:cstheme="minorHAnsi"/>
        </w:rPr>
        <w:t xml:space="preserve"> </w:t>
      </w:r>
      <w:r w:rsidR="0063697D">
        <w:rPr>
          <w:rFonts w:cstheme="minorHAnsi"/>
        </w:rPr>
        <w:t>in particolare “</w:t>
      </w:r>
      <w:r w:rsidR="006664C8">
        <w:rPr>
          <w:rFonts w:cstheme="minorHAnsi"/>
        </w:rPr>
        <w:t>tornare sul testo</w:t>
      </w:r>
      <w:r w:rsidR="0063697D">
        <w:rPr>
          <w:rFonts w:cstheme="minorHAnsi"/>
        </w:rPr>
        <w:t>”</w:t>
      </w:r>
      <w:r w:rsidR="001145F5">
        <w:rPr>
          <w:rFonts w:cstheme="minorHAnsi"/>
        </w:rPr>
        <w:t>,</w:t>
      </w:r>
      <w:r w:rsidR="006664C8">
        <w:rPr>
          <w:rFonts w:cstheme="minorHAnsi"/>
        </w:rPr>
        <w:t xml:space="preserve"> </w:t>
      </w:r>
      <w:r w:rsidR="00B325FF" w:rsidRPr="004D73F9">
        <w:rPr>
          <w:rFonts w:cstheme="minorHAnsi"/>
        </w:rPr>
        <w:t>c’è stat</w:t>
      </w:r>
      <w:r w:rsidR="00AE379D">
        <w:rPr>
          <w:rFonts w:cstheme="minorHAnsi"/>
        </w:rPr>
        <w:t>a</w:t>
      </w:r>
      <w:r w:rsidR="00B325FF" w:rsidRPr="004D73F9">
        <w:rPr>
          <w:rFonts w:cstheme="minorHAnsi"/>
        </w:rPr>
        <w:t xml:space="preserve"> qualche difficoltà di accettazione perché </w:t>
      </w:r>
      <w:r w:rsidR="00656E59">
        <w:rPr>
          <w:rFonts w:cstheme="minorHAnsi"/>
        </w:rPr>
        <w:t xml:space="preserve">ad alcuni alunni </w:t>
      </w:r>
      <w:r w:rsidR="00B325FF" w:rsidRPr="004D73F9">
        <w:rPr>
          <w:rFonts w:cstheme="minorHAnsi"/>
        </w:rPr>
        <w:t>sono sembrate superflue</w:t>
      </w:r>
      <w:r w:rsidR="002874D7">
        <w:rPr>
          <w:rFonts w:cstheme="minorHAnsi"/>
        </w:rPr>
        <w:t xml:space="preserve"> o </w:t>
      </w:r>
      <w:r w:rsidR="006664C8">
        <w:rPr>
          <w:rFonts w:cstheme="minorHAnsi"/>
        </w:rPr>
        <w:t>“</w:t>
      </w:r>
      <w:r w:rsidR="00C15663">
        <w:rPr>
          <w:rFonts w:cstheme="minorHAnsi"/>
        </w:rPr>
        <w:t xml:space="preserve"> </w:t>
      </w:r>
      <w:r w:rsidR="006664C8">
        <w:rPr>
          <w:rFonts w:cstheme="minorHAnsi"/>
        </w:rPr>
        <w:t>troppo lung</w:t>
      </w:r>
      <w:r w:rsidR="00656E59">
        <w:rPr>
          <w:rFonts w:cstheme="minorHAnsi"/>
        </w:rPr>
        <w:t>he</w:t>
      </w:r>
      <w:r w:rsidR="006664C8">
        <w:rPr>
          <w:rFonts w:cstheme="minorHAnsi"/>
        </w:rPr>
        <w:t xml:space="preserve"> e faticos</w:t>
      </w:r>
      <w:r w:rsidR="00656E59">
        <w:rPr>
          <w:rFonts w:cstheme="minorHAnsi"/>
        </w:rPr>
        <w:t>e</w:t>
      </w:r>
      <w:r w:rsidR="006664C8">
        <w:rPr>
          <w:rFonts w:cstheme="minorHAnsi"/>
        </w:rPr>
        <w:t>”</w:t>
      </w:r>
      <w:r w:rsidR="004D73F9">
        <w:rPr>
          <w:rFonts w:cstheme="minorHAnsi"/>
        </w:rPr>
        <w:t xml:space="preserve">. In tal caso la docente ha dovuto affiancare al percorso delle attività </w:t>
      </w:r>
      <w:r w:rsidR="006664C8">
        <w:rPr>
          <w:rFonts w:cstheme="minorHAnsi"/>
        </w:rPr>
        <w:t xml:space="preserve">che hanno fatto capire invece la necessità di porsi  in un atteggiamento più </w:t>
      </w:r>
      <w:r w:rsidR="006664C8" w:rsidRPr="002F5F72">
        <w:rPr>
          <w:rFonts w:cstheme="minorHAnsi"/>
        </w:rPr>
        <w:t>critico</w:t>
      </w:r>
      <w:r w:rsidR="002F5F72" w:rsidRPr="002F5F72">
        <w:rPr>
          <w:rFonts w:cstheme="minorHAnsi"/>
        </w:rPr>
        <w:t xml:space="preserve"> e consapevole</w:t>
      </w:r>
      <w:r w:rsidR="00AE379D">
        <w:rPr>
          <w:rFonts w:cstheme="minorHAnsi"/>
        </w:rPr>
        <w:t>,</w:t>
      </w:r>
      <w:r w:rsidR="002F5F72" w:rsidRPr="002F5F72">
        <w:rPr>
          <w:rFonts w:cstheme="minorHAnsi"/>
        </w:rPr>
        <w:t xml:space="preserve"> di dover cercare ciò che</w:t>
      </w:r>
      <w:r w:rsidR="002F5F72">
        <w:rPr>
          <w:rFonts w:cstheme="minorHAnsi"/>
        </w:rPr>
        <w:t xml:space="preserve"> si </w:t>
      </w:r>
      <w:r w:rsidR="002F5F72" w:rsidRPr="002F5F72">
        <w:rPr>
          <w:rFonts w:cstheme="minorHAnsi"/>
        </w:rPr>
        <w:t>richiede fra le righe del testo</w:t>
      </w:r>
      <w:r w:rsidR="002F5F72">
        <w:rPr>
          <w:rFonts w:cstheme="minorHAnsi"/>
        </w:rPr>
        <w:t xml:space="preserve">, quindi di procedere più cautamente nell’indagare il testo non affidandosi </w:t>
      </w:r>
      <w:r w:rsidR="0063697D">
        <w:rPr>
          <w:rFonts w:cstheme="minorHAnsi"/>
        </w:rPr>
        <w:t xml:space="preserve">solo </w:t>
      </w:r>
      <w:r w:rsidR="002F5F72">
        <w:rPr>
          <w:rFonts w:cstheme="minorHAnsi"/>
        </w:rPr>
        <w:t xml:space="preserve">memoria </w:t>
      </w:r>
      <w:r w:rsidR="0063697D">
        <w:rPr>
          <w:rFonts w:cstheme="minorHAnsi"/>
        </w:rPr>
        <w:t>o</w:t>
      </w:r>
      <w:r w:rsidR="002F5F72">
        <w:rPr>
          <w:rFonts w:cstheme="minorHAnsi"/>
        </w:rPr>
        <w:t xml:space="preserve"> </w:t>
      </w:r>
      <w:r w:rsidR="0063697D">
        <w:rPr>
          <w:rFonts w:cstheme="minorHAnsi"/>
        </w:rPr>
        <w:t xml:space="preserve">a </w:t>
      </w:r>
      <w:r w:rsidR="002F5F72">
        <w:rPr>
          <w:rFonts w:cstheme="minorHAnsi"/>
        </w:rPr>
        <w:t>meccanismi</w:t>
      </w:r>
      <w:r w:rsidR="0063697D">
        <w:rPr>
          <w:rFonts w:cstheme="minorHAnsi"/>
        </w:rPr>
        <w:t xml:space="preserve"> casuali.</w:t>
      </w:r>
      <w:r w:rsidR="00C15663">
        <w:rPr>
          <w:rFonts w:cstheme="minorHAnsi"/>
        </w:rPr>
        <w:br/>
      </w:r>
      <w:r w:rsidR="0063697D">
        <w:rPr>
          <w:rFonts w:cstheme="minorHAnsi"/>
        </w:rPr>
        <w:t>La riflessione sul processo e sul percorso</w:t>
      </w:r>
      <w:r w:rsidR="001145F5">
        <w:rPr>
          <w:rFonts w:cstheme="minorHAnsi"/>
        </w:rPr>
        <w:t xml:space="preserve"> che porta alla </w:t>
      </w:r>
      <w:r w:rsidR="00AE379D">
        <w:rPr>
          <w:rFonts w:cstheme="minorHAnsi"/>
        </w:rPr>
        <w:t>“C</w:t>
      </w:r>
      <w:r w:rsidR="001145F5">
        <w:rPr>
          <w:rFonts w:cstheme="minorHAnsi"/>
        </w:rPr>
        <w:t>onsapevolezza</w:t>
      </w:r>
      <w:r w:rsidR="00AE379D">
        <w:rPr>
          <w:rFonts w:cstheme="minorHAnsi"/>
        </w:rPr>
        <w:t>”</w:t>
      </w:r>
      <w:r w:rsidR="001145F5">
        <w:rPr>
          <w:rFonts w:cstheme="minorHAnsi"/>
        </w:rPr>
        <w:t xml:space="preserve"> </w:t>
      </w:r>
      <w:r w:rsidR="00C15663">
        <w:rPr>
          <w:rFonts w:cstheme="minorHAnsi"/>
        </w:rPr>
        <w:t>ha iniziato a dare i primi buoni risultati;</w:t>
      </w:r>
      <w:r w:rsidR="00C15663" w:rsidRPr="00C1566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15663" w:rsidRPr="00C15663">
        <w:rPr>
          <w:rFonts w:cstheme="minorHAnsi"/>
          <w:shd w:val="clear" w:color="auto" w:fill="FFFFFF"/>
        </w:rPr>
        <w:t>stimolare gli a</w:t>
      </w:r>
      <w:r w:rsidR="00C15663">
        <w:rPr>
          <w:rFonts w:cstheme="minorHAnsi"/>
          <w:shd w:val="clear" w:color="auto" w:fill="FFFFFF"/>
        </w:rPr>
        <w:t>l</w:t>
      </w:r>
      <w:r w:rsidR="00C15663" w:rsidRPr="00C15663">
        <w:rPr>
          <w:rFonts w:cstheme="minorHAnsi"/>
          <w:shd w:val="clear" w:color="auto" w:fill="FFFFFF"/>
        </w:rPr>
        <w:t xml:space="preserve">unni a riconoscere i propri punti di forza e debolezza per essere in grado di </w:t>
      </w:r>
      <w:r w:rsidR="00C15663">
        <w:rPr>
          <w:rFonts w:cstheme="minorHAnsi"/>
          <w:shd w:val="clear" w:color="auto" w:fill="FFFFFF"/>
        </w:rPr>
        <w:t>auto valutarsi,</w:t>
      </w:r>
      <w:r w:rsidR="00C15663" w:rsidRPr="00C15663">
        <w:rPr>
          <w:rFonts w:cstheme="minorHAnsi"/>
          <w:shd w:val="clear" w:color="auto" w:fill="FFFFFF"/>
        </w:rPr>
        <w:t xml:space="preserve">  a capire come superare le difficoltà e quali strategie usare,</w:t>
      </w:r>
      <w:r w:rsidR="00C15663">
        <w:rPr>
          <w:rFonts w:cstheme="minorHAnsi"/>
          <w:shd w:val="clear" w:color="auto" w:fill="FFFFFF"/>
        </w:rPr>
        <w:t xml:space="preserve"> se una certa attività è servita o no, in che cosa poteva essere migliorata …</w:t>
      </w:r>
      <w:r w:rsidR="00C15663" w:rsidRPr="00C15663">
        <w:rPr>
          <w:rFonts w:cstheme="minorHAnsi"/>
        </w:rPr>
        <w:t xml:space="preserve"> </w:t>
      </w:r>
      <w:r w:rsidR="00C15663">
        <w:rPr>
          <w:rFonts w:cstheme="minorHAnsi"/>
        </w:rPr>
        <w:t xml:space="preserve">ha richiesto notevoli sforzi e </w:t>
      </w:r>
      <w:r w:rsidR="0063697D" w:rsidRPr="00C15663">
        <w:rPr>
          <w:rFonts w:cstheme="minorHAnsi"/>
        </w:rPr>
        <w:t>tempi</w:t>
      </w:r>
      <w:r w:rsidR="00C15663">
        <w:rPr>
          <w:rFonts w:cstheme="minorHAnsi"/>
        </w:rPr>
        <w:t xml:space="preserve"> </w:t>
      </w:r>
      <w:r w:rsidR="0063697D">
        <w:rPr>
          <w:rFonts w:cstheme="minorHAnsi"/>
        </w:rPr>
        <w:t xml:space="preserve"> </w:t>
      </w:r>
      <w:r w:rsidR="00C15663">
        <w:rPr>
          <w:rFonts w:cstheme="minorHAnsi"/>
        </w:rPr>
        <w:t>lunghi per essere praticata</w:t>
      </w:r>
      <w:r w:rsidR="00AE379D">
        <w:rPr>
          <w:rFonts w:cstheme="minorHAnsi"/>
        </w:rPr>
        <w:t>, ma indubbiamente è stata una fase particolarmente generativa e fruttuosa.</w:t>
      </w:r>
    </w:p>
    <w:p w:rsidR="00BF117A" w:rsidRDefault="0076342D" w:rsidP="0076342D">
      <w:pPr>
        <w:rPr>
          <w:rFonts w:cstheme="minorHAnsi"/>
        </w:rPr>
      </w:pPr>
      <w:r w:rsidRPr="004D73F9">
        <w:rPr>
          <w:rFonts w:cstheme="minorHAnsi"/>
          <w:b/>
        </w:rPr>
        <w:t>SVILUPPI</w:t>
      </w:r>
      <w:r w:rsidRPr="004D73F9">
        <w:rPr>
          <w:rFonts w:cstheme="minorHAnsi"/>
        </w:rPr>
        <w:t xml:space="preserve">: le prassi avviate hanno bisogno di essere consolidate e ripetute per essere ben </w:t>
      </w:r>
      <w:r w:rsidR="006664C8">
        <w:rPr>
          <w:rFonts w:cstheme="minorHAnsi"/>
        </w:rPr>
        <w:t>acquisite</w:t>
      </w:r>
      <w:r w:rsidRPr="004D73F9">
        <w:rPr>
          <w:rFonts w:cstheme="minorHAnsi"/>
        </w:rPr>
        <w:t xml:space="preserve"> e per costruire l’ atteggiamento critico e consapevole del lettore strategico; quindi nel nuovo </w:t>
      </w:r>
      <w:proofErr w:type="spellStart"/>
      <w:r w:rsidRPr="004D73F9">
        <w:rPr>
          <w:rFonts w:cstheme="minorHAnsi"/>
        </w:rPr>
        <w:t>a.s.</w:t>
      </w:r>
      <w:proofErr w:type="spellEnd"/>
      <w:r w:rsidRPr="004D73F9">
        <w:rPr>
          <w:rFonts w:cstheme="minorHAnsi"/>
        </w:rPr>
        <w:t xml:space="preserve"> si riproporrà il percorso, </w:t>
      </w:r>
      <w:r w:rsidR="00AE379D">
        <w:rPr>
          <w:rFonts w:cstheme="minorHAnsi"/>
        </w:rPr>
        <w:t xml:space="preserve">ricercando anche </w:t>
      </w:r>
      <w:r w:rsidRPr="004D73F9">
        <w:rPr>
          <w:rFonts w:cstheme="minorHAnsi"/>
        </w:rPr>
        <w:t>modi più snelli, di più facile organizzazione e fruibilità.</w:t>
      </w:r>
    </w:p>
    <w:p w:rsidR="00D96C2F" w:rsidRPr="004D73F9" w:rsidRDefault="00D96C2F" w:rsidP="00D96C2F">
      <w:pPr>
        <w:jc w:val="right"/>
        <w:rPr>
          <w:rFonts w:cstheme="minorHAnsi"/>
        </w:rPr>
      </w:pPr>
      <w:proofErr w:type="spellStart"/>
      <w:r>
        <w:rPr>
          <w:rFonts w:cstheme="minorHAnsi"/>
        </w:rPr>
        <w:t>Ins.te</w:t>
      </w:r>
      <w:proofErr w:type="spellEnd"/>
      <w:r>
        <w:rPr>
          <w:rFonts w:cstheme="minorHAnsi"/>
        </w:rPr>
        <w:t xml:space="preserve"> Di Romolo Elsa</w:t>
      </w:r>
      <w:r>
        <w:rPr>
          <w:rFonts w:cstheme="minorHAnsi"/>
        </w:rPr>
        <w:br/>
        <w:t xml:space="preserve">        </w:t>
      </w:r>
    </w:p>
    <w:p w:rsidR="00D06D2A" w:rsidRDefault="00D06D2A" w:rsidP="0076342D">
      <w:pPr>
        <w:rPr>
          <w:rFonts w:cstheme="minorHAnsi"/>
          <w:sz w:val="24"/>
          <w:szCs w:val="24"/>
        </w:rPr>
      </w:pPr>
    </w:p>
    <w:sectPr w:rsidR="00D06D2A" w:rsidSect="00BF1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B50"/>
    <w:multiLevelType w:val="multilevel"/>
    <w:tmpl w:val="7196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345B6"/>
    <w:multiLevelType w:val="multilevel"/>
    <w:tmpl w:val="4282F7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>
    <w:nsid w:val="2BD84762"/>
    <w:multiLevelType w:val="hybridMultilevel"/>
    <w:tmpl w:val="E334E4B4"/>
    <w:lvl w:ilvl="0" w:tplc="6C8CCB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268E"/>
    <w:multiLevelType w:val="multilevel"/>
    <w:tmpl w:val="8FB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D7367"/>
    <w:multiLevelType w:val="multilevel"/>
    <w:tmpl w:val="FB6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41C40"/>
    <w:multiLevelType w:val="multilevel"/>
    <w:tmpl w:val="EAD69D1A"/>
    <w:styleLink w:val="WWNum6"/>
    <w:lvl w:ilvl="0">
      <w:numFmt w:val="bullet"/>
      <w:lvlText w:val=""/>
      <w:lvlJc w:val="left"/>
      <w:rPr>
        <w:rFonts w:ascii="Symbol" w:hAnsi="Symbol" w:cs="OpenSymbol"/>
        <w:b w:val="0"/>
        <w:sz w:val="16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">
    <w:nsid w:val="72ED3C59"/>
    <w:multiLevelType w:val="multilevel"/>
    <w:tmpl w:val="DB40CB60"/>
    <w:styleLink w:val="WWNum5"/>
    <w:lvl w:ilvl="0">
      <w:numFmt w:val="bullet"/>
      <w:lvlText w:val=""/>
      <w:lvlJc w:val="left"/>
      <w:rPr>
        <w:rFonts w:ascii="Symbol" w:hAnsi="Symbol" w:cs="Symbol"/>
        <w:b w:val="0"/>
        <w:sz w:val="16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342D"/>
    <w:rsid w:val="0007399F"/>
    <w:rsid w:val="00080AE3"/>
    <w:rsid w:val="00096BF7"/>
    <w:rsid w:val="000979D1"/>
    <w:rsid w:val="000A0B2E"/>
    <w:rsid w:val="000A5D38"/>
    <w:rsid w:val="000A6BE9"/>
    <w:rsid w:val="000C5EE9"/>
    <w:rsid w:val="001145F5"/>
    <w:rsid w:val="00161C41"/>
    <w:rsid w:val="001929A1"/>
    <w:rsid w:val="001B0DF1"/>
    <w:rsid w:val="001B1706"/>
    <w:rsid w:val="001C2F22"/>
    <w:rsid w:val="00204C07"/>
    <w:rsid w:val="002332D5"/>
    <w:rsid w:val="002551DD"/>
    <w:rsid w:val="00260A65"/>
    <w:rsid w:val="002874D7"/>
    <w:rsid w:val="00291A3A"/>
    <w:rsid w:val="002D3D13"/>
    <w:rsid w:val="002D6EEC"/>
    <w:rsid w:val="002F5F72"/>
    <w:rsid w:val="00307B94"/>
    <w:rsid w:val="003249A8"/>
    <w:rsid w:val="003B17EB"/>
    <w:rsid w:val="003B461B"/>
    <w:rsid w:val="003D5903"/>
    <w:rsid w:val="003F7C21"/>
    <w:rsid w:val="00406B79"/>
    <w:rsid w:val="004156B2"/>
    <w:rsid w:val="004611A8"/>
    <w:rsid w:val="004B579F"/>
    <w:rsid w:val="004D73F9"/>
    <w:rsid w:val="005049B1"/>
    <w:rsid w:val="00523179"/>
    <w:rsid w:val="005432B7"/>
    <w:rsid w:val="00562AFA"/>
    <w:rsid w:val="00570DEB"/>
    <w:rsid w:val="005758AE"/>
    <w:rsid w:val="005E3014"/>
    <w:rsid w:val="0061609D"/>
    <w:rsid w:val="0063697D"/>
    <w:rsid w:val="006545DD"/>
    <w:rsid w:val="00656E59"/>
    <w:rsid w:val="006579A7"/>
    <w:rsid w:val="006664C8"/>
    <w:rsid w:val="00695A4F"/>
    <w:rsid w:val="006C1984"/>
    <w:rsid w:val="006C7BD9"/>
    <w:rsid w:val="00710D89"/>
    <w:rsid w:val="00711434"/>
    <w:rsid w:val="00741739"/>
    <w:rsid w:val="00762D75"/>
    <w:rsid w:val="0076342D"/>
    <w:rsid w:val="00777F4A"/>
    <w:rsid w:val="007976F4"/>
    <w:rsid w:val="007E74C6"/>
    <w:rsid w:val="00833033"/>
    <w:rsid w:val="008412DF"/>
    <w:rsid w:val="00862D8B"/>
    <w:rsid w:val="00887531"/>
    <w:rsid w:val="00892FA1"/>
    <w:rsid w:val="00894868"/>
    <w:rsid w:val="00895CA8"/>
    <w:rsid w:val="00896A76"/>
    <w:rsid w:val="008A4450"/>
    <w:rsid w:val="008D48B3"/>
    <w:rsid w:val="008D6B1F"/>
    <w:rsid w:val="0092104A"/>
    <w:rsid w:val="009B1908"/>
    <w:rsid w:val="009C7406"/>
    <w:rsid w:val="00A0365C"/>
    <w:rsid w:val="00A13C94"/>
    <w:rsid w:val="00A20DAC"/>
    <w:rsid w:val="00A549ED"/>
    <w:rsid w:val="00A918A2"/>
    <w:rsid w:val="00AE379D"/>
    <w:rsid w:val="00B1308F"/>
    <w:rsid w:val="00B325FF"/>
    <w:rsid w:val="00B877F5"/>
    <w:rsid w:val="00BC54FC"/>
    <w:rsid w:val="00BC7DCD"/>
    <w:rsid w:val="00BE1A5D"/>
    <w:rsid w:val="00BF00D8"/>
    <w:rsid w:val="00BF117A"/>
    <w:rsid w:val="00C1093B"/>
    <w:rsid w:val="00C150A5"/>
    <w:rsid w:val="00C15663"/>
    <w:rsid w:val="00C619E2"/>
    <w:rsid w:val="00CA5054"/>
    <w:rsid w:val="00CB27F4"/>
    <w:rsid w:val="00CE4867"/>
    <w:rsid w:val="00D06D2A"/>
    <w:rsid w:val="00D627C7"/>
    <w:rsid w:val="00D81BCD"/>
    <w:rsid w:val="00D96C2F"/>
    <w:rsid w:val="00DA5678"/>
    <w:rsid w:val="00E4590E"/>
    <w:rsid w:val="00E5580C"/>
    <w:rsid w:val="00E63931"/>
    <w:rsid w:val="00E64F2E"/>
    <w:rsid w:val="00E8731F"/>
    <w:rsid w:val="00EC04C8"/>
    <w:rsid w:val="00EC6BA9"/>
    <w:rsid w:val="00EF1DA4"/>
    <w:rsid w:val="00F00ACC"/>
    <w:rsid w:val="00F77D9D"/>
    <w:rsid w:val="00FB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342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06D2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06D2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04C07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D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E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56B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5">
    <w:name w:val="WWNum5"/>
    <w:basedOn w:val="Nessunelenco"/>
    <w:rsid w:val="004156B2"/>
    <w:pPr>
      <w:numPr>
        <w:numId w:val="6"/>
      </w:numPr>
    </w:pPr>
  </w:style>
  <w:style w:type="numbering" w:customStyle="1" w:styleId="WWNum6">
    <w:name w:val="WWNum6"/>
    <w:basedOn w:val="Nessunelenco"/>
    <w:rsid w:val="004156B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327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AECB-E763-44F3-9183-8478D417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Marina</cp:lastModifiedBy>
  <cp:revision>2</cp:revision>
  <dcterms:created xsi:type="dcterms:W3CDTF">2018-09-08T09:58:00Z</dcterms:created>
  <dcterms:modified xsi:type="dcterms:W3CDTF">2018-09-08T09:58:00Z</dcterms:modified>
</cp:coreProperties>
</file>